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EB98" w14:textId="312A0AE0" w:rsidR="000344F1" w:rsidRDefault="009379AF" w:rsidP="000344F1">
      <w:r>
        <w:t xml:space="preserve">Luca Morgese </w:t>
      </w:r>
      <w:proofErr w:type="spellStart"/>
      <w:r>
        <w:t>Zangrandi</w:t>
      </w:r>
      <w:proofErr w:type="spellEnd"/>
      <w:r>
        <w:t xml:space="preserve">, TNO, </w:t>
      </w:r>
      <w:r w:rsidR="008B2EA3">
        <w:t>2 April</w:t>
      </w:r>
      <w:r>
        <w:t xml:space="preserve"> 2024</w:t>
      </w:r>
    </w:p>
    <w:sdt>
      <w:sdtPr>
        <w:rPr>
          <w:rFonts w:asciiTheme="minorHAnsi" w:eastAsiaTheme="minorEastAsia" w:hAnsiTheme="minorHAnsi" w:cstheme="minorBidi"/>
          <w:color w:val="auto"/>
          <w:kern w:val="2"/>
          <w:sz w:val="22"/>
          <w:szCs w:val="22"/>
          <w:lang w:val="en-GB"/>
        </w:rPr>
        <w:id w:val="199746642"/>
        <w:docPartObj>
          <w:docPartGallery w:val="Table of Contents"/>
          <w:docPartUnique/>
        </w:docPartObj>
      </w:sdtPr>
      <w:sdtEndPr>
        <w:rPr>
          <w:b/>
          <w:bCs/>
        </w:rPr>
      </w:sdtEndPr>
      <w:sdtContent>
        <w:p w14:paraId="150FBF80" w14:textId="0FE2AC2B" w:rsidR="006A6E2B" w:rsidRDefault="006A6E2B">
          <w:pPr>
            <w:pStyle w:val="TOCHeading"/>
          </w:pPr>
          <w:r>
            <w:t>Contents</w:t>
          </w:r>
        </w:p>
        <w:p w14:paraId="1CDEA6AF" w14:textId="1DBB971B" w:rsidR="00F63041" w:rsidRDefault="006A6E2B">
          <w:pPr>
            <w:pStyle w:val="TOC1"/>
            <w:tabs>
              <w:tab w:val="right" w:leader="dot" w:pos="9396"/>
            </w:tabs>
            <w:rPr>
              <w:rFonts w:eastAsiaTheme="minorEastAsia"/>
              <w:noProof/>
              <w:lang w:val="en-US"/>
            </w:rPr>
          </w:pPr>
          <w:r>
            <w:fldChar w:fldCharType="begin"/>
          </w:r>
          <w:r>
            <w:instrText xml:space="preserve"> TOC \o "1-3" \h \z \u </w:instrText>
          </w:r>
          <w:r>
            <w:fldChar w:fldCharType="separate"/>
          </w:r>
          <w:hyperlink w:anchor="_Toc162952244" w:history="1">
            <w:r w:rsidR="00F63041" w:rsidRPr="00074FBD">
              <w:rPr>
                <w:rStyle w:val="Hyperlink"/>
                <w:noProof/>
              </w:rPr>
              <w:t>Summary</w:t>
            </w:r>
            <w:r w:rsidR="00F63041">
              <w:rPr>
                <w:noProof/>
                <w:webHidden/>
              </w:rPr>
              <w:tab/>
            </w:r>
            <w:r w:rsidR="00F63041">
              <w:rPr>
                <w:noProof/>
                <w:webHidden/>
              </w:rPr>
              <w:fldChar w:fldCharType="begin"/>
            </w:r>
            <w:r w:rsidR="00F63041">
              <w:rPr>
                <w:noProof/>
                <w:webHidden/>
              </w:rPr>
              <w:instrText xml:space="preserve"> PAGEREF _Toc162952244 \h </w:instrText>
            </w:r>
            <w:r w:rsidR="00F63041">
              <w:rPr>
                <w:noProof/>
                <w:webHidden/>
              </w:rPr>
            </w:r>
            <w:r w:rsidR="00F63041">
              <w:rPr>
                <w:noProof/>
                <w:webHidden/>
              </w:rPr>
              <w:fldChar w:fldCharType="separate"/>
            </w:r>
            <w:r w:rsidR="00F63041">
              <w:rPr>
                <w:noProof/>
                <w:webHidden/>
              </w:rPr>
              <w:t>2</w:t>
            </w:r>
            <w:r w:rsidR="00F63041">
              <w:rPr>
                <w:noProof/>
                <w:webHidden/>
              </w:rPr>
              <w:fldChar w:fldCharType="end"/>
            </w:r>
          </w:hyperlink>
        </w:p>
        <w:p w14:paraId="24AD5667" w14:textId="7FF39C28" w:rsidR="00F63041" w:rsidRDefault="00F63041">
          <w:pPr>
            <w:pStyle w:val="TOC1"/>
            <w:tabs>
              <w:tab w:val="right" w:leader="dot" w:pos="9396"/>
            </w:tabs>
            <w:rPr>
              <w:rFonts w:eastAsiaTheme="minorEastAsia"/>
              <w:noProof/>
              <w:lang w:val="en-US"/>
            </w:rPr>
          </w:pPr>
          <w:hyperlink w:anchor="_Toc162952245" w:history="1">
            <w:r w:rsidRPr="00074FBD">
              <w:rPr>
                <w:rStyle w:val="Hyperlink"/>
                <w:noProof/>
              </w:rPr>
              <w:t>1 End Steps Modifications</w:t>
            </w:r>
            <w:r>
              <w:rPr>
                <w:noProof/>
                <w:webHidden/>
              </w:rPr>
              <w:tab/>
            </w:r>
            <w:r>
              <w:rPr>
                <w:noProof/>
                <w:webHidden/>
              </w:rPr>
              <w:fldChar w:fldCharType="begin"/>
            </w:r>
            <w:r>
              <w:rPr>
                <w:noProof/>
                <w:webHidden/>
              </w:rPr>
              <w:instrText xml:space="preserve"> PAGEREF _Toc162952245 \h </w:instrText>
            </w:r>
            <w:r>
              <w:rPr>
                <w:noProof/>
                <w:webHidden/>
              </w:rPr>
            </w:r>
            <w:r>
              <w:rPr>
                <w:noProof/>
                <w:webHidden/>
              </w:rPr>
              <w:fldChar w:fldCharType="separate"/>
            </w:r>
            <w:r>
              <w:rPr>
                <w:noProof/>
                <w:webHidden/>
              </w:rPr>
              <w:t>3</w:t>
            </w:r>
            <w:r>
              <w:rPr>
                <w:noProof/>
                <w:webHidden/>
              </w:rPr>
              <w:fldChar w:fldCharType="end"/>
            </w:r>
          </w:hyperlink>
        </w:p>
        <w:p w14:paraId="28D86431" w14:textId="7A9FB60B" w:rsidR="00F63041" w:rsidRDefault="00F63041">
          <w:pPr>
            <w:pStyle w:val="TOC2"/>
            <w:tabs>
              <w:tab w:val="right" w:leader="dot" w:pos="9396"/>
            </w:tabs>
            <w:rPr>
              <w:rFonts w:eastAsiaTheme="minorEastAsia"/>
              <w:noProof/>
              <w:lang w:val="en-US"/>
            </w:rPr>
          </w:pPr>
          <w:hyperlink w:anchor="_Toc162952246" w:history="1">
            <w:r w:rsidRPr="00074FBD">
              <w:rPr>
                <w:rStyle w:val="Hyperlink"/>
                <w:noProof/>
              </w:rPr>
              <w:t>Concerns</w:t>
            </w:r>
            <w:r>
              <w:rPr>
                <w:noProof/>
                <w:webHidden/>
              </w:rPr>
              <w:tab/>
            </w:r>
            <w:r>
              <w:rPr>
                <w:noProof/>
                <w:webHidden/>
              </w:rPr>
              <w:fldChar w:fldCharType="begin"/>
            </w:r>
            <w:r>
              <w:rPr>
                <w:noProof/>
                <w:webHidden/>
              </w:rPr>
              <w:instrText xml:space="preserve"> PAGEREF _Toc162952246 \h </w:instrText>
            </w:r>
            <w:r>
              <w:rPr>
                <w:noProof/>
                <w:webHidden/>
              </w:rPr>
            </w:r>
            <w:r>
              <w:rPr>
                <w:noProof/>
                <w:webHidden/>
              </w:rPr>
              <w:fldChar w:fldCharType="separate"/>
            </w:r>
            <w:r>
              <w:rPr>
                <w:noProof/>
                <w:webHidden/>
              </w:rPr>
              <w:t>3</w:t>
            </w:r>
            <w:r>
              <w:rPr>
                <w:noProof/>
                <w:webHidden/>
              </w:rPr>
              <w:fldChar w:fldCharType="end"/>
            </w:r>
          </w:hyperlink>
        </w:p>
        <w:p w14:paraId="10887D2D" w14:textId="1BE27CF7" w:rsidR="00F63041" w:rsidRDefault="00F63041">
          <w:pPr>
            <w:pStyle w:val="TOC2"/>
            <w:tabs>
              <w:tab w:val="right" w:leader="dot" w:pos="9396"/>
            </w:tabs>
            <w:rPr>
              <w:rFonts w:eastAsiaTheme="minorEastAsia"/>
              <w:noProof/>
              <w:lang w:val="en-US"/>
            </w:rPr>
          </w:pPr>
          <w:hyperlink w:anchor="_Toc162952247" w:history="1">
            <w:r w:rsidRPr="00074FBD">
              <w:rPr>
                <w:rStyle w:val="Hyperlink"/>
                <w:noProof/>
              </w:rPr>
              <w:t>Possible ways to address</w:t>
            </w:r>
            <w:r>
              <w:rPr>
                <w:noProof/>
                <w:webHidden/>
              </w:rPr>
              <w:tab/>
            </w:r>
            <w:r>
              <w:rPr>
                <w:noProof/>
                <w:webHidden/>
              </w:rPr>
              <w:fldChar w:fldCharType="begin"/>
            </w:r>
            <w:r>
              <w:rPr>
                <w:noProof/>
                <w:webHidden/>
              </w:rPr>
              <w:instrText xml:space="preserve"> PAGEREF _Toc162952247 \h </w:instrText>
            </w:r>
            <w:r>
              <w:rPr>
                <w:noProof/>
                <w:webHidden/>
              </w:rPr>
            </w:r>
            <w:r>
              <w:rPr>
                <w:noProof/>
                <w:webHidden/>
              </w:rPr>
              <w:fldChar w:fldCharType="separate"/>
            </w:r>
            <w:r>
              <w:rPr>
                <w:noProof/>
                <w:webHidden/>
              </w:rPr>
              <w:t>3</w:t>
            </w:r>
            <w:r>
              <w:rPr>
                <w:noProof/>
                <w:webHidden/>
              </w:rPr>
              <w:fldChar w:fldCharType="end"/>
            </w:r>
          </w:hyperlink>
        </w:p>
        <w:p w14:paraId="5F36E4DD" w14:textId="3FEC0766" w:rsidR="00F63041" w:rsidRDefault="00F63041">
          <w:pPr>
            <w:pStyle w:val="TOC1"/>
            <w:tabs>
              <w:tab w:val="right" w:leader="dot" w:pos="9396"/>
            </w:tabs>
            <w:rPr>
              <w:rFonts w:eastAsiaTheme="minorEastAsia"/>
              <w:noProof/>
              <w:lang w:val="en-US"/>
            </w:rPr>
          </w:pPr>
          <w:hyperlink w:anchor="_Toc162952248" w:history="1">
            <w:r w:rsidRPr="00074FBD">
              <w:rPr>
                <w:rStyle w:val="Hyperlink"/>
                <w:noProof/>
              </w:rPr>
              <w:t>2 On Completion, On Success, On Failure inconsistencies</w:t>
            </w:r>
            <w:r>
              <w:rPr>
                <w:noProof/>
                <w:webHidden/>
              </w:rPr>
              <w:tab/>
            </w:r>
            <w:r>
              <w:rPr>
                <w:noProof/>
                <w:webHidden/>
              </w:rPr>
              <w:fldChar w:fldCharType="begin"/>
            </w:r>
            <w:r>
              <w:rPr>
                <w:noProof/>
                <w:webHidden/>
              </w:rPr>
              <w:instrText xml:space="preserve"> PAGEREF _Toc162952248 \h </w:instrText>
            </w:r>
            <w:r>
              <w:rPr>
                <w:noProof/>
                <w:webHidden/>
              </w:rPr>
            </w:r>
            <w:r>
              <w:rPr>
                <w:noProof/>
                <w:webHidden/>
              </w:rPr>
              <w:fldChar w:fldCharType="separate"/>
            </w:r>
            <w:r>
              <w:rPr>
                <w:noProof/>
                <w:webHidden/>
              </w:rPr>
              <w:t>4</w:t>
            </w:r>
            <w:r>
              <w:rPr>
                <w:noProof/>
                <w:webHidden/>
              </w:rPr>
              <w:fldChar w:fldCharType="end"/>
            </w:r>
          </w:hyperlink>
        </w:p>
        <w:p w14:paraId="57F6D0FE" w14:textId="2738140D" w:rsidR="00F63041" w:rsidRDefault="00F63041">
          <w:pPr>
            <w:pStyle w:val="TOC2"/>
            <w:tabs>
              <w:tab w:val="right" w:leader="dot" w:pos="9396"/>
            </w:tabs>
            <w:rPr>
              <w:rFonts w:eastAsiaTheme="minorEastAsia"/>
              <w:noProof/>
              <w:lang w:val="en-US"/>
            </w:rPr>
          </w:pPr>
          <w:hyperlink w:anchor="_Toc162952249" w:history="1">
            <w:r w:rsidRPr="00074FBD">
              <w:rPr>
                <w:rStyle w:val="Hyperlink"/>
                <w:noProof/>
              </w:rPr>
              <w:t>Concerns</w:t>
            </w:r>
            <w:r>
              <w:rPr>
                <w:noProof/>
                <w:webHidden/>
              </w:rPr>
              <w:tab/>
            </w:r>
            <w:r>
              <w:rPr>
                <w:noProof/>
                <w:webHidden/>
              </w:rPr>
              <w:fldChar w:fldCharType="begin"/>
            </w:r>
            <w:r>
              <w:rPr>
                <w:noProof/>
                <w:webHidden/>
              </w:rPr>
              <w:instrText xml:space="preserve"> PAGEREF _Toc162952249 \h </w:instrText>
            </w:r>
            <w:r>
              <w:rPr>
                <w:noProof/>
                <w:webHidden/>
              </w:rPr>
            </w:r>
            <w:r>
              <w:rPr>
                <w:noProof/>
                <w:webHidden/>
              </w:rPr>
              <w:fldChar w:fldCharType="separate"/>
            </w:r>
            <w:r>
              <w:rPr>
                <w:noProof/>
                <w:webHidden/>
              </w:rPr>
              <w:t>4</w:t>
            </w:r>
            <w:r>
              <w:rPr>
                <w:noProof/>
                <w:webHidden/>
              </w:rPr>
              <w:fldChar w:fldCharType="end"/>
            </w:r>
          </w:hyperlink>
        </w:p>
        <w:p w14:paraId="32BC90E4" w14:textId="6D0163C3" w:rsidR="00F63041" w:rsidRDefault="00F63041">
          <w:pPr>
            <w:pStyle w:val="TOC2"/>
            <w:tabs>
              <w:tab w:val="right" w:leader="dot" w:pos="9396"/>
            </w:tabs>
            <w:rPr>
              <w:rFonts w:eastAsiaTheme="minorEastAsia"/>
              <w:noProof/>
              <w:lang w:val="en-US"/>
            </w:rPr>
          </w:pPr>
          <w:hyperlink w:anchor="_Toc162952250" w:history="1">
            <w:r w:rsidRPr="00074FBD">
              <w:rPr>
                <w:rStyle w:val="Hyperlink"/>
                <w:noProof/>
              </w:rPr>
              <w:t>Possible ways to address</w:t>
            </w:r>
            <w:r>
              <w:rPr>
                <w:noProof/>
                <w:webHidden/>
              </w:rPr>
              <w:tab/>
            </w:r>
            <w:r>
              <w:rPr>
                <w:noProof/>
                <w:webHidden/>
              </w:rPr>
              <w:fldChar w:fldCharType="begin"/>
            </w:r>
            <w:r>
              <w:rPr>
                <w:noProof/>
                <w:webHidden/>
              </w:rPr>
              <w:instrText xml:space="preserve"> PAGEREF _Toc162952250 \h </w:instrText>
            </w:r>
            <w:r>
              <w:rPr>
                <w:noProof/>
                <w:webHidden/>
              </w:rPr>
            </w:r>
            <w:r>
              <w:rPr>
                <w:noProof/>
                <w:webHidden/>
              </w:rPr>
              <w:fldChar w:fldCharType="separate"/>
            </w:r>
            <w:r>
              <w:rPr>
                <w:noProof/>
                <w:webHidden/>
              </w:rPr>
              <w:t>4</w:t>
            </w:r>
            <w:r>
              <w:rPr>
                <w:noProof/>
                <w:webHidden/>
              </w:rPr>
              <w:fldChar w:fldCharType="end"/>
            </w:r>
          </w:hyperlink>
        </w:p>
        <w:p w14:paraId="070F54E5" w14:textId="44EAC476" w:rsidR="00F63041" w:rsidRDefault="00F63041">
          <w:pPr>
            <w:pStyle w:val="TOC3"/>
            <w:tabs>
              <w:tab w:val="right" w:leader="dot" w:pos="9396"/>
            </w:tabs>
            <w:rPr>
              <w:noProof/>
            </w:rPr>
          </w:pPr>
          <w:hyperlink w:anchor="_Toc162952251" w:history="1">
            <w:r w:rsidRPr="00074FBD">
              <w:rPr>
                <w:rStyle w:val="Hyperlink"/>
                <w:noProof/>
              </w:rPr>
              <w:t>Only change optional and required properties</w:t>
            </w:r>
            <w:r>
              <w:rPr>
                <w:noProof/>
                <w:webHidden/>
              </w:rPr>
              <w:tab/>
            </w:r>
            <w:r>
              <w:rPr>
                <w:noProof/>
                <w:webHidden/>
              </w:rPr>
              <w:fldChar w:fldCharType="begin"/>
            </w:r>
            <w:r>
              <w:rPr>
                <w:noProof/>
                <w:webHidden/>
              </w:rPr>
              <w:instrText xml:space="preserve"> PAGEREF _Toc162952251 \h </w:instrText>
            </w:r>
            <w:r>
              <w:rPr>
                <w:noProof/>
                <w:webHidden/>
              </w:rPr>
            </w:r>
            <w:r>
              <w:rPr>
                <w:noProof/>
                <w:webHidden/>
              </w:rPr>
              <w:fldChar w:fldCharType="separate"/>
            </w:r>
            <w:r>
              <w:rPr>
                <w:noProof/>
                <w:webHidden/>
              </w:rPr>
              <w:t>4</w:t>
            </w:r>
            <w:r>
              <w:rPr>
                <w:noProof/>
                <w:webHidden/>
              </w:rPr>
              <w:fldChar w:fldCharType="end"/>
            </w:r>
          </w:hyperlink>
        </w:p>
        <w:p w14:paraId="72389567" w14:textId="7D321B94" w:rsidR="00F63041" w:rsidRDefault="00F63041">
          <w:pPr>
            <w:pStyle w:val="TOC3"/>
            <w:tabs>
              <w:tab w:val="right" w:leader="dot" w:pos="9396"/>
            </w:tabs>
            <w:rPr>
              <w:noProof/>
            </w:rPr>
          </w:pPr>
          <w:hyperlink w:anchor="_Toc162952252" w:history="1">
            <w:r w:rsidRPr="00074FBD">
              <w:rPr>
                <w:rStyle w:val="Hyperlink"/>
                <w:noProof/>
              </w:rPr>
              <w:t>Change specification properties related to exceptions</w:t>
            </w:r>
            <w:r>
              <w:rPr>
                <w:noProof/>
                <w:webHidden/>
              </w:rPr>
              <w:tab/>
            </w:r>
            <w:r>
              <w:rPr>
                <w:noProof/>
                <w:webHidden/>
              </w:rPr>
              <w:fldChar w:fldCharType="begin"/>
            </w:r>
            <w:r>
              <w:rPr>
                <w:noProof/>
                <w:webHidden/>
              </w:rPr>
              <w:instrText xml:space="preserve"> PAGEREF _Toc162952252 \h </w:instrText>
            </w:r>
            <w:r>
              <w:rPr>
                <w:noProof/>
                <w:webHidden/>
              </w:rPr>
            </w:r>
            <w:r>
              <w:rPr>
                <w:noProof/>
                <w:webHidden/>
              </w:rPr>
              <w:fldChar w:fldCharType="separate"/>
            </w:r>
            <w:r>
              <w:rPr>
                <w:noProof/>
                <w:webHidden/>
              </w:rPr>
              <w:t>5</w:t>
            </w:r>
            <w:r>
              <w:rPr>
                <w:noProof/>
                <w:webHidden/>
              </w:rPr>
              <w:fldChar w:fldCharType="end"/>
            </w:r>
          </w:hyperlink>
        </w:p>
        <w:p w14:paraId="7FC883CE" w14:textId="44F01721" w:rsidR="00F63041" w:rsidRDefault="00F63041">
          <w:pPr>
            <w:pStyle w:val="TOC1"/>
            <w:tabs>
              <w:tab w:val="right" w:leader="dot" w:pos="9396"/>
            </w:tabs>
            <w:rPr>
              <w:rFonts w:eastAsiaTheme="minorEastAsia"/>
              <w:noProof/>
              <w:lang w:val="en-US"/>
            </w:rPr>
          </w:pPr>
          <w:hyperlink w:anchor="_Toc162952253" w:history="1">
            <w:r w:rsidRPr="00074FBD">
              <w:rPr>
                <w:rStyle w:val="Hyperlink"/>
                <w:noProof/>
              </w:rPr>
              <w:t>3 Variables Scope</w:t>
            </w:r>
            <w:r>
              <w:rPr>
                <w:noProof/>
                <w:webHidden/>
              </w:rPr>
              <w:tab/>
            </w:r>
            <w:r>
              <w:rPr>
                <w:noProof/>
                <w:webHidden/>
              </w:rPr>
              <w:fldChar w:fldCharType="begin"/>
            </w:r>
            <w:r>
              <w:rPr>
                <w:noProof/>
                <w:webHidden/>
              </w:rPr>
              <w:instrText xml:space="preserve"> PAGEREF _Toc162952253 \h </w:instrText>
            </w:r>
            <w:r>
              <w:rPr>
                <w:noProof/>
                <w:webHidden/>
              </w:rPr>
            </w:r>
            <w:r>
              <w:rPr>
                <w:noProof/>
                <w:webHidden/>
              </w:rPr>
              <w:fldChar w:fldCharType="separate"/>
            </w:r>
            <w:r>
              <w:rPr>
                <w:noProof/>
                <w:webHidden/>
              </w:rPr>
              <w:t>7</w:t>
            </w:r>
            <w:r>
              <w:rPr>
                <w:noProof/>
                <w:webHidden/>
              </w:rPr>
              <w:fldChar w:fldCharType="end"/>
            </w:r>
          </w:hyperlink>
        </w:p>
        <w:p w14:paraId="4A756B8C" w14:textId="102A1B4C" w:rsidR="00F63041" w:rsidRDefault="00F63041">
          <w:pPr>
            <w:pStyle w:val="TOC2"/>
            <w:tabs>
              <w:tab w:val="right" w:leader="dot" w:pos="9396"/>
            </w:tabs>
            <w:rPr>
              <w:rFonts w:eastAsiaTheme="minorEastAsia"/>
              <w:noProof/>
              <w:lang w:val="en-US"/>
            </w:rPr>
          </w:pPr>
          <w:hyperlink w:anchor="_Toc162952254" w:history="1">
            <w:r w:rsidRPr="00074FBD">
              <w:rPr>
                <w:rStyle w:val="Hyperlink"/>
                <w:noProof/>
              </w:rPr>
              <w:t>Concern</w:t>
            </w:r>
            <w:r>
              <w:rPr>
                <w:noProof/>
                <w:webHidden/>
              </w:rPr>
              <w:tab/>
            </w:r>
            <w:r>
              <w:rPr>
                <w:noProof/>
                <w:webHidden/>
              </w:rPr>
              <w:fldChar w:fldCharType="begin"/>
            </w:r>
            <w:r>
              <w:rPr>
                <w:noProof/>
                <w:webHidden/>
              </w:rPr>
              <w:instrText xml:space="preserve"> PAGEREF _Toc162952254 \h </w:instrText>
            </w:r>
            <w:r>
              <w:rPr>
                <w:noProof/>
                <w:webHidden/>
              </w:rPr>
            </w:r>
            <w:r>
              <w:rPr>
                <w:noProof/>
                <w:webHidden/>
              </w:rPr>
              <w:fldChar w:fldCharType="separate"/>
            </w:r>
            <w:r>
              <w:rPr>
                <w:noProof/>
                <w:webHidden/>
              </w:rPr>
              <w:t>7</w:t>
            </w:r>
            <w:r>
              <w:rPr>
                <w:noProof/>
                <w:webHidden/>
              </w:rPr>
              <w:fldChar w:fldCharType="end"/>
            </w:r>
          </w:hyperlink>
        </w:p>
        <w:p w14:paraId="15ABC17D" w14:textId="068EE2F5" w:rsidR="00F63041" w:rsidRDefault="00F63041">
          <w:pPr>
            <w:pStyle w:val="TOC2"/>
            <w:tabs>
              <w:tab w:val="right" w:leader="dot" w:pos="9396"/>
            </w:tabs>
            <w:rPr>
              <w:rFonts w:eastAsiaTheme="minorEastAsia"/>
              <w:noProof/>
              <w:lang w:val="en-US"/>
            </w:rPr>
          </w:pPr>
          <w:hyperlink w:anchor="_Toc162952255" w:history="1">
            <w:r w:rsidRPr="00074FBD">
              <w:rPr>
                <w:rStyle w:val="Hyperlink"/>
                <w:noProof/>
              </w:rPr>
              <w:t>Possible ways to address</w:t>
            </w:r>
            <w:r>
              <w:rPr>
                <w:noProof/>
                <w:webHidden/>
              </w:rPr>
              <w:tab/>
            </w:r>
            <w:r>
              <w:rPr>
                <w:noProof/>
                <w:webHidden/>
              </w:rPr>
              <w:fldChar w:fldCharType="begin"/>
            </w:r>
            <w:r>
              <w:rPr>
                <w:noProof/>
                <w:webHidden/>
              </w:rPr>
              <w:instrText xml:space="preserve"> PAGEREF _Toc162952255 \h </w:instrText>
            </w:r>
            <w:r>
              <w:rPr>
                <w:noProof/>
                <w:webHidden/>
              </w:rPr>
            </w:r>
            <w:r>
              <w:rPr>
                <w:noProof/>
                <w:webHidden/>
              </w:rPr>
              <w:fldChar w:fldCharType="separate"/>
            </w:r>
            <w:r>
              <w:rPr>
                <w:noProof/>
                <w:webHidden/>
              </w:rPr>
              <w:t>7</w:t>
            </w:r>
            <w:r>
              <w:rPr>
                <w:noProof/>
                <w:webHidden/>
              </w:rPr>
              <w:fldChar w:fldCharType="end"/>
            </w:r>
          </w:hyperlink>
        </w:p>
        <w:p w14:paraId="792A93E6" w14:textId="3E45E764" w:rsidR="00F63041" w:rsidRDefault="00F63041">
          <w:pPr>
            <w:pStyle w:val="TOC1"/>
            <w:tabs>
              <w:tab w:val="right" w:leader="dot" w:pos="9396"/>
            </w:tabs>
            <w:rPr>
              <w:rFonts w:eastAsiaTheme="minorEastAsia"/>
              <w:noProof/>
              <w:lang w:val="en-US"/>
            </w:rPr>
          </w:pPr>
          <w:hyperlink w:anchor="_Toc162952256" w:history="1">
            <w:r w:rsidRPr="00074FBD">
              <w:rPr>
                <w:rStyle w:val="Hyperlink"/>
                <w:noProof/>
              </w:rPr>
              <w:t>4 Variables properties</w:t>
            </w:r>
            <w:r>
              <w:rPr>
                <w:noProof/>
                <w:webHidden/>
              </w:rPr>
              <w:tab/>
            </w:r>
            <w:r>
              <w:rPr>
                <w:noProof/>
                <w:webHidden/>
              </w:rPr>
              <w:fldChar w:fldCharType="begin"/>
            </w:r>
            <w:r>
              <w:rPr>
                <w:noProof/>
                <w:webHidden/>
              </w:rPr>
              <w:instrText xml:space="preserve"> PAGEREF _Toc162952256 \h </w:instrText>
            </w:r>
            <w:r>
              <w:rPr>
                <w:noProof/>
                <w:webHidden/>
              </w:rPr>
            </w:r>
            <w:r>
              <w:rPr>
                <w:noProof/>
                <w:webHidden/>
              </w:rPr>
              <w:fldChar w:fldCharType="separate"/>
            </w:r>
            <w:r>
              <w:rPr>
                <w:noProof/>
                <w:webHidden/>
              </w:rPr>
              <w:t>8</w:t>
            </w:r>
            <w:r>
              <w:rPr>
                <w:noProof/>
                <w:webHidden/>
              </w:rPr>
              <w:fldChar w:fldCharType="end"/>
            </w:r>
          </w:hyperlink>
        </w:p>
        <w:p w14:paraId="7178E74C" w14:textId="32CCB448" w:rsidR="00F63041" w:rsidRDefault="00F63041">
          <w:pPr>
            <w:pStyle w:val="TOC2"/>
            <w:tabs>
              <w:tab w:val="right" w:leader="dot" w:pos="9396"/>
            </w:tabs>
            <w:rPr>
              <w:rFonts w:eastAsiaTheme="minorEastAsia"/>
              <w:noProof/>
              <w:lang w:val="en-US"/>
            </w:rPr>
          </w:pPr>
          <w:hyperlink w:anchor="_Toc162952257" w:history="1">
            <w:r w:rsidRPr="00074FBD">
              <w:rPr>
                <w:rStyle w:val="Hyperlink"/>
                <w:noProof/>
              </w:rPr>
              <w:t>Concerns</w:t>
            </w:r>
            <w:r>
              <w:rPr>
                <w:noProof/>
                <w:webHidden/>
              </w:rPr>
              <w:tab/>
            </w:r>
            <w:r>
              <w:rPr>
                <w:noProof/>
                <w:webHidden/>
              </w:rPr>
              <w:fldChar w:fldCharType="begin"/>
            </w:r>
            <w:r>
              <w:rPr>
                <w:noProof/>
                <w:webHidden/>
              </w:rPr>
              <w:instrText xml:space="preserve"> PAGEREF _Toc162952257 \h </w:instrText>
            </w:r>
            <w:r>
              <w:rPr>
                <w:noProof/>
                <w:webHidden/>
              </w:rPr>
            </w:r>
            <w:r>
              <w:rPr>
                <w:noProof/>
                <w:webHidden/>
              </w:rPr>
              <w:fldChar w:fldCharType="separate"/>
            </w:r>
            <w:r>
              <w:rPr>
                <w:noProof/>
                <w:webHidden/>
              </w:rPr>
              <w:t>8</w:t>
            </w:r>
            <w:r>
              <w:rPr>
                <w:noProof/>
                <w:webHidden/>
              </w:rPr>
              <w:fldChar w:fldCharType="end"/>
            </w:r>
          </w:hyperlink>
        </w:p>
        <w:p w14:paraId="464E3B7B" w14:textId="18D6BA2D" w:rsidR="00F63041" w:rsidRDefault="00F63041">
          <w:pPr>
            <w:pStyle w:val="TOC2"/>
            <w:tabs>
              <w:tab w:val="right" w:leader="dot" w:pos="9396"/>
            </w:tabs>
            <w:rPr>
              <w:rFonts w:eastAsiaTheme="minorEastAsia"/>
              <w:noProof/>
              <w:lang w:val="en-US"/>
            </w:rPr>
          </w:pPr>
          <w:hyperlink w:anchor="_Toc162952258" w:history="1">
            <w:r w:rsidRPr="00074FBD">
              <w:rPr>
                <w:rStyle w:val="Hyperlink"/>
                <w:noProof/>
              </w:rPr>
              <w:t>Possible ways to address</w:t>
            </w:r>
            <w:r>
              <w:rPr>
                <w:noProof/>
                <w:webHidden/>
              </w:rPr>
              <w:tab/>
            </w:r>
            <w:r>
              <w:rPr>
                <w:noProof/>
                <w:webHidden/>
              </w:rPr>
              <w:fldChar w:fldCharType="begin"/>
            </w:r>
            <w:r>
              <w:rPr>
                <w:noProof/>
                <w:webHidden/>
              </w:rPr>
              <w:instrText xml:space="preserve"> PAGEREF _Toc162952258 \h </w:instrText>
            </w:r>
            <w:r>
              <w:rPr>
                <w:noProof/>
                <w:webHidden/>
              </w:rPr>
            </w:r>
            <w:r>
              <w:rPr>
                <w:noProof/>
                <w:webHidden/>
              </w:rPr>
              <w:fldChar w:fldCharType="separate"/>
            </w:r>
            <w:r>
              <w:rPr>
                <w:noProof/>
                <w:webHidden/>
              </w:rPr>
              <w:t>8</w:t>
            </w:r>
            <w:r>
              <w:rPr>
                <w:noProof/>
                <w:webHidden/>
              </w:rPr>
              <w:fldChar w:fldCharType="end"/>
            </w:r>
          </w:hyperlink>
        </w:p>
        <w:p w14:paraId="424CB4AD" w14:textId="0FE41DD8" w:rsidR="00F63041" w:rsidRDefault="00F63041">
          <w:pPr>
            <w:pStyle w:val="TOC1"/>
            <w:tabs>
              <w:tab w:val="right" w:leader="dot" w:pos="9396"/>
            </w:tabs>
            <w:rPr>
              <w:rFonts w:eastAsiaTheme="minorEastAsia"/>
              <w:noProof/>
              <w:lang w:val="en-US"/>
            </w:rPr>
          </w:pPr>
          <w:hyperlink w:anchor="_Toc162952259" w:history="1">
            <w:r w:rsidRPr="00074FBD">
              <w:rPr>
                <w:rStyle w:val="Hyperlink"/>
                <w:noProof/>
              </w:rPr>
              <w:t>5 Out args management</w:t>
            </w:r>
            <w:r>
              <w:rPr>
                <w:noProof/>
                <w:webHidden/>
              </w:rPr>
              <w:tab/>
            </w:r>
            <w:r>
              <w:rPr>
                <w:noProof/>
                <w:webHidden/>
              </w:rPr>
              <w:fldChar w:fldCharType="begin"/>
            </w:r>
            <w:r>
              <w:rPr>
                <w:noProof/>
                <w:webHidden/>
              </w:rPr>
              <w:instrText xml:space="preserve"> PAGEREF _Toc162952259 \h </w:instrText>
            </w:r>
            <w:r>
              <w:rPr>
                <w:noProof/>
                <w:webHidden/>
              </w:rPr>
            </w:r>
            <w:r>
              <w:rPr>
                <w:noProof/>
                <w:webHidden/>
              </w:rPr>
              <w:fldChar w:fldCharType="separate"/>
            </w:r>
            <w:r>
              <w:rPr>
                <w:noProof/>
                <w:webHidden/>
              </w:rPr>
              <w:t>9</w:t>
            </w:r>
            <w:r>
              <w:rPr>
                <w:noProof/>
                <w:webHidden/>
              </w:rPr>
              <w:fldChar w:fldCharType="end"/>
            </w:r>
          </w:hyperlink>
        </w:p>
        <w:p w14:paraId="13BC2645" w14:textId="74DB2E7F" w:rsidR="00F63041" w:rsidRDefault="00F63041">
          <w:pPr>
            <w:pStyle w:val="TOC2"/>
            <w:tabs>
              <w:tab w:val="right" w:leader="dot" w:pos="9396"/>
            </w:tabs>
            <w:rPr>
              <w:rFonts w:eastAsiaTheme="minorEastAsia"/>
              <w:noProof/>
              <w:lang w:val="en-US"/>
            </w:rPr>
          </w:pPr>
          <w:hyperlink w:anchor="_Toc162952260" w:history="1">
            <w:r w:rsidRPr="00074FBD">
              <w:rPr>
                <w:rStyle w:val="Hyperlink"/>
                <w:noProof/>
              </w:rPr>
              <w:t>Concerns</w:t>
            </w:r>
            <w:r>
              <w:rPr>
                <w:noProof/>
                <w:webHidden/>
              </w:rPr>
              <w:tab/>
            </w:r>
            <w:r>
              <w:rPr>
                <w:noProof/>
                <w:webHidden/>
              </w:rPr>
              <w:fldChar w:fldCharType="begin"/>
            </w:r>
            <w:r>
              <w:rPr>
                <w:noProof/>
                <w:webHidden/>
              </w:rPr>
              <w:instrText xml:space="preserve"> PAGEREF _Toc162952260 \h </w:instrText>
            </w:r>
            <w:r>
              <w:rPr>
                <w:noProof/>
                <w:webHidden/>
              </w:rPr>
            </w:r>
            <w:r>
              <w:rPr>
                <w:noProof/>
                <w:webHidden/>
              </w:rPr>
              <w:fldChar w:fldCharType="separate"/>
            </w:r>
            <w:r>
              <w:rPr>
                <w:noProof/>
                <w:webHidden/>
              </w:rPr>
              <w:t>9</w:t>
            </w:r>
            <w:r>
              <w:rPr>
                <w:noProof/>
                <w:webHidden/>
              </w:rPr>
              <w:fldChar w:fldCharType="end"/>
            </w:r>
          </w:hyperlink>
        </w:p>
        <w:p w14:paraId="3414DB3E" w14:textId="593BA356" w:rsidR="00F63041" w:rsidRDefault="00F63041">
          <w:pPr>
            <w:pStyle w:val="TOC2"/>
            <w:tabs>
              <w:tab w:val="right" w:leader="dot" w:pos="9396"/>
            </w:tabs>
            <w:rPr>
              <w:rFonts w:eastAsiaTheme="minorEastAsia"/>
              <w:noProof/>
              <w:lang w:val="en-US"/>
            </w:rPr>
          </w:pPr>
          <w:hyperlink w:anchor="_Toc162952261" w:history="1">
            <w:r w:rsidRPr="00074FBD">
              <w:rPr>
                <w:rStyle w:val="Hyperlink"/>
                <w:noProof/>
              </w:rPr>
              <w:t>Possible ways to address</w:t>
            </w:r>
            <w:r>
              <w:rPr>
                <w:noProof/>
                <w:webHidden/>
              </w:rPr>
              <w:tab/>
            </w:r>
            <w:r>
              <w:rPr>
                <w:noProof/>
                <w:webHidden/>
              </w:rPr>
              <w:fldChar w:fldCharType="begin"/>
            </w:r>
            <w:r>
              <w:rPr>
                <w:noProof/>
                <w:webHidden/>
              </w:rPr>
              <w:instrText xml:space="preserve"> PAGEREF _Toc162952261 \h </w:instrText>
            </w:r>
            <w:r>
              <w:rPr>
                <w:noProof/>
                <w:webHidden/>
              </w:rPr>
            </w:r>
            <w:r>
              <w:rPr>
                <w:noProof/>
                <w:webHidden/>
              </w:rPr>
              <w:fldChar w:fldCharType="separate"/>
            </w:r>
            <w:r>
              <w:rPr>
                <w:noProof/>
                <w:webHidden/>
              </w:rPr>
              <w:t>9</w:t>
            </w:r>
            <w:r>
              <w:rPr>
                <w:noProof/>
                <w:webHidden/>
              </w:rPr>
              <w:fldChar w:fldCharType="end"/>
            </w:r>
          </w:hyperlink>
        </w:p>
        <w:p w14:paraId="1F2B9984" w14:textId="64D383BF" w:rsidR="00F63041" w:rsidRDefault="00F63041">
          <w:pPr>
            <w:pStyle w:val="TOC1"/>
            <w:tabs>
              <w:tab w:val="right" w:leader="dot" w:pos="9396"/>
            </w:tabs>
            <w:rPr>
              <w:rFonts w:eastAsiaTheme="minorEastAsia"/>
              <w:noProof/>
              <w:lang w:val="en-US"/>
            </w:rPr>
          </w:pPr>
          <w:hyperlink w:anchor="_Toc162952262" w:history="1">
            <w:r w:rsidRPr="00074FBD">
              <w:rPr>
                <w:rStyle w:val="Hyperlink"/>
                <w:noProof/>
              </w:rPr>
              <w:t>6 Discussion on IDs and Playbook Sharing</w:t>
            </w:r>
            <w:r>
              <w:rPr>
                <w:noProof/>
                <w:webHidden/>
              </w:rPr>
              <w:tab/>
            </w:r>
            <w:r>
              <w:rPr>
                <w:noProof/>
                <w:webHidden/>
              </w:rPr>
              <w:fldChar w:fldCharType="begin"/>
            </w:r>
            <w:r>
              <w:rPr>
                <w:noProof/>
                <w:webHidden/>
              </w:rPr>
              <w:instrText xml:space="preserve"> PAGEREF _Toc162952262 \h </w:instrText>
            </w:r>
            <w:r>
              <w:rPr>
                <w:noProof/>
                <w:webHidden/>
              </w:rPr>
            </w:r>
            <w:r>
              <w:rPr>
                <w:noProof/>
                <w:webHidden/>
              </w:rPr>
              <w:fldChar w:fldCharType="separate"/>
            </w:r>
            <w:r>
              <w:rPr>
                <w:noProof/>
                <w:webHidden/>
              </w:rPr>
              <w:t>10</w:t>
            </w:r>
            <w:r>
              <w:rPr>
                <w:noProof/>
                <w:webHidden/>
              </w:rPr>
              <w:fldChar w:fldCharType="end"/>
            </w:r>
          </w:hyperlink>
        </w:p>
        <w:p w14:paraId="66AD1513" w14:textId="2CB3F024" w:rsidR="00F63041" w:rsidRDefault="00F63041">
          <w:pPr>
            <w:pStyle w:val="TOC2"/>
            <w:tabs>
              <w:tab w:val="right" w:leader="dot" w:pos="9396"/>
            </w:tabs>
            <w:rPr>
              <w:rFonts w:eastAsiaTheme="minorEastAsia"/>
              <w:noProof/>
              <w:lang w:val="en-US"/>
            </w:rPr>
          </w:pPr>
          <w:hyperlink w:anchor="_Toc162952263" w:history="1">
            <w:r w:rsidRPr="00074FBD">
              <w:rPr>
                <w:rStyle w:val="Hyperlink"/>
                <w:noProof/>
              </w:rPr>
              <w:t>Concerns</w:t>
            </w:r>
            <w:r>
              <w:rPr>
                <w:noProof/>
                <w:webHidden/>
              </w:rPr>
              <w:tab/>
            </w:r>
            <w:r>
              <w:rPr>
                <w:noProof/>
                <w:webHidden/>
              </w:rPr>
              <w:fldChar w:fldCharType="begin"/>
            </w:r>
            <w:r>
              <w:rPr>
                <w:noProof/>
                <w:webHidden/>
              </w:rPr>
              <w:instrText xml:space="preserve"> PAGEREF _Toc162952263 \h </w:instrText>
            </w:r>
            <w:r>
              <w:rPr>
                <w:noProof/>
                <w:webHidden/>
              </w:rPr>
            </w:r>
            <w:r>
              <w:rPr>
                <w:noProof/>
                <w:webHidden/>
              </w:rPr>
              <w:fldChar w:fldCharType="separate"/>
            </w:r>
            <w:r>
              <w:rPr>
                <w:noProof/>
                <w:webHidden/>
              </w:rPr>
              <w:t>10</w:t>
            </w:r>
            <w:r>
              <w:rPr>
                <w:noProof/>
                <w:webHidden/>
              </w:rPr>
              <w:fldChar w:fldCharType="end"/>
            </w:r>
          </w:hyperlink>
        </w:p>
        <w:p w14:paraId="190E559E" w14:textId="21F997EF" w:rsidR="00F63041" w:rsidRDefault="00F63041">
          <w:pPr>
            <w:pStyle w:val="TOC2"/>
            <w:tabs>
              <w:tab w:val="right" w:leader="dot" w:pos="9396"/>
            </w:tabs>
            <w:rPr>
              <w:rFonts w:eastAsiaTheme="minorEastAsia"/>
              <w:noProof/>
              <w:lang w:val="en-US"/>
            </w:rPr>
          </w:pPr>
          <w:hyperlink w:anchor="_Toc162952264" w:history="1">
            <w:r w:rsidRPr="00074FBD">
              <w:rPr>
                <w:rStyle w:val="Hyperlink"/>
                <w:noProof/>
              </w:rPr>
              <w:t>Possible ways to address</w:t>
            </w:r>
            <w:r>
              <w:rPr>
                <w:noProof/>
                <w:webHidden/>
              </w:rPr>
              <w:tab/>
            </w:r>
            <w:r>
              <w:rPr>
                <w:noProof/>
                <w:webHidden/>
              </w:rPr>
              <w:fldChar w:fldCharType="begin"/>
            </w:r>
            <w:r>
              <w:rPr>
                <w:noProof/>
                <w:webHidden/>
              </w:rPr>
              <w:instrText xml:space="preserve"> PAGEREF _Toc162952264 \h </w:instrText>
            </w:r>
            <w:r>
              <w:rPr>
                <w:noProof/>
                <w:webHidden/>
              </w:rPr>
            </w:r>
            <w:r>
              <w:rPr>
                <w:noProof/>
                <w:webHidden/>
              </w:rPr>
              <w:fldChar w:fldCharType="separate"/>
            </w:r>
            <w:r>
              <w:rPr>
                <w:noProof/>
                <w:webHidden/>
              </w:rPr>
              <w:t>11</w:t>
            </w:r>
            <w:r>
              <w:rPr>
                <w:noProof/>
                <w:webHidden/>
              </w:rPr>
              <w:fldChar w:fldCharType="end"/>
            </w:r>
          </w:hyperlink>
        </w:p>
        <w:p w14:paraId="18325E61" w14:textId="55F74E76" w:rsidR="006A6E2B" w:rsidRDefault="006A6E2B">
          <w:r>
            <w:rPr>
              <w:b/>
              <w:bCs/>
              <w:noProof/>
            </w:rPr>
            <w:fldChar w:fldCharType="end"/>
          </w:r>
        </w:p>
      </w:sdtContent>
    </w:sdt>
    <w:p w14:paraId="627597FE" w14:textId="77777777" w:rsidR="000E2401" w:rsidRDefault="000E2401">
      <w:pPr>
        <w:rPr>
          <w:rFonts w:asciiTheme="majorHAnsi" w:eastAsiaTheme="majorEastAsia" w:hAnsiTheme="majorHAnsi" w:cstheme="majorBidi"/>
          <w:color w:val="2F5496" w:themeColor="accent1" w:themeShade="BF"/>
          <w:sz w:val="32"/>
          <w:szCs w:val="32"/>
        </w:rPr>
      </w:pPr>
      <w:r>
        <w:br w:type="page"/>
      </w:r>
    </w:p>
    <w:p w14:paraId="456D8EC3" w14:textId="1EBA0C46" w:rsidR="006A6E2B" w:rsidRDefault="00E8316E" w:rsidP="00E8316E">
      <w:pPr>
        <w:pStyle w:val="Heading1"/>
      </w:pPr>
      <w:bookmarkStart w:id="0" w:name="_Toc162952244"/>
      <w:r>
        <w:lastRenderedPageBreak/>
        <w:t>Summary</w:t>
      </w:r>
      <w:bookmarkEnd w:id="0"/>
    </w:p>
    <w:p w14:paraId="6B69D698" w14:textId="65866792" w:rsidR="00E8316E" w:rsidRDefault="00E8316E" w:rsidP="00E8316E">
      <w:r>
        <w:t xml:space="preserve">This document presents </w:t>
      </w:r>
      <w:r w:rsidR="009379AF">
        <w:t>modification proposals for the CACAO specification</w:t>
      </w:r>
      <w:r w:rsidR="009716E6">
        <w:t xml:space="preserve">, listed </w:t>
      </w:r>
      <w:r w:rsidR="003808CE">
        <w:t xml:space="preserve">approximately </w:t>
      </w:r>
      <w:r w:rsidR="009716E6">
        <w:t>in order of</w:t>
      </w:r>
      <w:r w:rsidR="000E776C">
        <w:t xml:space="preserve"> growing</w:t>
      </w:r>
      <w:r w:rsidR="009716E6">
        <w:t xml:space="preserve"> complexity:</w:t>
      </w:r>
    </w:p>
    <w:p w14:paraId="79807694" w14:textId="730D560D" w:rsidR="009379AF" w:rsidRDefault="009716E6" w:rsidP="009379AF">
      <w:pPr>
        <w:pStyle w:val="ListParagraph"/>
        <w:numPr>
          <w:ilvl w:val="0"/>
          <w:numId w:val="8"/>
        </w:numPr>
      </w:pPr>
      <w:r>
        <w:t xml:space="preserve">Introduce distinction between branch end step and workflow end step, and </w:t>
      </w:r>
      <w:r w:rsidR="006C03B9">
        <w:t xml:space="preserve">related </w:t>
      </w:r>
      <w:r>
        <w:t>end step properties extension.</w:t>
      </w:r>
    </w:p>
    <w:p w14:paraId="48DBAE3A" w14:textId="1FA857B2" w:rsidR="002C1957" w:rsidRDefault="002C1957" w:rsidP="002C1957">
      <w:pPr>
        <w:pStyle w:val="ListParagraph"/>
        <w:numPr>
          <w:ilvl w:val="1"/>
          <w:numId w:val="8"/>
        </w:numPr>
      </w:pPr>
      <w:r>
        <w:t xml:space="preserve">Main </w:t>
      </w:r>
      <w:r w:rsidR="004D2BC0">
        <w:t>concern</w:t>
      </w:r>
      <w:r>
        <w:t xml:space="preserve">: back-tracking </w:t>
      </w:r>
      <w:r w:rsidR="0095216B">
        <w:t>branching steps in complex logic</w:t>
      </w:r>
      <w:r w:rsidR="00B50BCD">
        <w:t>.</w:t>
      </w:r>
    </w:p>
    <w:p w14:paraId="765674E0" w14:textId="62914E66" w:rsidR="0095216B" w:rsidRDefault="0095216B" w:rsidP="002C1957">
      <w:pPr>
        <w:pStyle w:val="ListParagraph"/>
        <w:numPr>
          <w:ilvl w:val="1"/>
          <w:numId w:val="8"/>
        </w:numPr>
      </w:pPr>
      <w:r>
        <w:t xml:space="preserve">Main </w:t>
      </w:r>
      <w:r w:rsidR="008D2278">
        <w:t>suggestion</w:t>
      </w:r>
      <w:r>
        <w:t>: introduce branch and workflow end distinction</w:t>
      </w:r>
      <w:r w:rsidR="00B50BCD">
        <w:t>.</w:t>
      </w:r>
    </w:p>
    <w:p w14:paraId="0B8F188D" w14:textId="2E968923" w:rsidR="009716E6" w:rsidRDefault="0004744F" w:rsidP="009379AF">
      <w:pPr>
        <w:pStyle w:val="ListParagraph"/>
        <w:numPr>
          <w:ilvl w:val="0"/>
          <w:numId w:val="8"/>
        </w:numPr>
      </w:pPr>
      <w:r>
        <w:t>Resolve inconsistencies in the use of on completion, on success, on failure, and workflow exception.</w:t>
      </w:r>
    </w:p>
    <w:p w14:paraId="7AD4A9EF" w14:textId="7A94B013" w:rsidR="0095216B" w:rsidRDefault="0095216B" w:rsidP="0095216B">
      <w:pPr>
        <w:pStyle w:val="ListParagraph"/>
        <w:numPr>
          <w:ilvl w:val="1"/>
          <w:numId w:val="8"/>
        </w:numPr>
      </w:pPr>
      <w:r>
        <w:t xml:space="preserve">Main </w:t>
      </w:r>
      <w:r w:rsidR="004D2BC0">
        <w:t>concern</w:t>
      </w:r>
      <w:r>
        <w:t xml:space="preserve">: </w:t>
      </w:r>
      <w:r w:rsidR="002E05BB">
        <w:t>all fields are optional and there is no exhaustive indication on how to use them, which may lead to inconsistent playbook execution</w:t>
      </w:r>
      <w:r w:rsidR="00B50BCD">
        <w:t>.</w:t>
      </w:r>
    </w:p>
    <w:p w14:paraId="22C329A4" w14:textId="60C1862E" w:rsidR="002E05BB" w:rsidRDefault="008D2278" w:rsidP="0095216B">
      <w:pPr>
        <w:pStyle w:val="ListParagraph"/>
        <w:numPr>
          <w:ilvl w:val="1"/>
          <w:numId w:val="8"/>
        </w:numPr>
      </w:pPr>
      <w:r>
        <w:t>Main suggestion</w:t>
      </w:r>
      <w:r w:rsidR="002E05BB">
        <w:t xml:space="preserve">: </w:t>
      </w:r>
      <w:r w:rsidR="007A34E3">
        <w:t>remove unnecessary exception handling properties while defining a mandatory exception handling method</w:t>
      </w:r>
      <w:r w:rsidR="00B50BCD">
        <w:t>.</w:t>
      </w:r>
    </w:p>
    <w:p w14:paraId="2DE0D65C" w14:textId="3BE7F399" w:rsidR="0004744F" w:rsidRDefault="008E3762" w:rsidP="009379AF">
      <w:pPr>
        <w:pStyle w:val="ListParagraph"/>
        <w:numPr>
          <w:ilvl w:val="0"/>
          <w:numId w:val="8"/>
        </w:numPr>
      </w:pPr>
      <w:r>
        <w:t xml:space="preserve">Improve </w:t>
      </w:r>
      <w:r w:rsidR="00FE2E08">
        <w:t xml:space="preserve">the </w:t>
      </w:r>
      <w:r>
        <w:t>scoping of variables in a workflow</w:t>
      </w:r>
      <w:r w:rsidR="00343D7A">
        <w:t>.</w:t>
      </w:r>
    </w:p>
    <w:p w14:paraId="5947FDD6" w14:textId="79CBD6D2" w:rsidR="004D2BC0" w:rsidRDefault="004D2BC0" w:rsidP="004D2BC0">
      <w:pPr>
        <w:pStyle w:val="ListParagraph"/>
        <w:numPr>
          <w:ilvl w:val="1"/>
          <w:numId w:val="8"/>
        </w:numPr>
      </w:pPr>
      <w:r>
        <w:t>Main concern: the only explicit scopes in the spec are playbook-level and step-level.</w:t>
      </w:r>
      <w:r w:rsidR="006510FE">
        <w:t xml:space="preserve"> Step-level scope may not be useful.</w:t>
      </w:r>
    </w:p>
    <w:p w14:paraId="5C2EB0CC" w14:textId="46BB41D3" w:rsidR="006510FE" w:rsidRDefault="008D2278" w:rsidP="004D2BC0">
      <w:pPr>
        <w:pStyle w:val="ListParagraph"/>
        <w:numPr>
          <w:ilvl w:val="1"/>
          <w:numId w:val="8"/>
        </w:numPr>
      </w:pPr>
      <w:r>
        <w:t>Main suggestion: b</w:t>
      </w:r>
      <w:r w:rsidR="006510FE">
        <w:t>etter define playbook-, step-, and branch-level scope</w:t>
      </w:r>
      <w:r w:rsidR="00B50BCD">
        <w:t>.</w:t>
      </w:r>
    </w:p>
    <w:p w14:paraId="58BF021A" w14:textId="32C0971B" w:rsidR="00182F74" w:rsidRDefault="00182F74" w:rsidP="009379AF">
      <w:pPr>
        <w:pStyle w:val="ListParagraph"/>
        <w:numPr>
          <w:ilvl w:val="0"/>
          <w:numId w:val="8"/>
        </w:numPr>
      </w:pPr>
      <w:r>
        <w:t>Improve the variables definition and/or properties for a more effective variables substitution process.</w:t>
      </w:r>
    </w:p>
    <w:p w14:paraId="050639A6" w14:textId="53C5032C" w:rsidR="00D919AB" w:rsidRDefault="00D919AB" w:rsidP="00D919AB">
      <w:pPr>
        <w:pStyle w:val="ListParagraph"/>
        <w:numPr>
          <w:ilvl w:val="1"/>
          <w:numId w:val="8"/>
        </w:numPr>
      </w:pPr>
      <w:r>
        <w:t>Main problem: many fields could be variables, while this does not necessary make sense</w:t>
      </w:r>
      <w:r w:rsidR="004208E4">
        <w:t>.</w:t>
      </w:r>
    </w:p>
    <w:p w14:paraId="0DB2CD3D" w14:textId="5948A965" w:rsidR="0013137B" w:rsidRDefault="008D2278" w:rsidP="00D919AB">
      <w:pPr>
        <w:pStyle w:val="ListParagraph"/>
        <w:numPr>
          <w:ilvl w:val="1"/>
          <w:numId w:val="8"/>
        </w:numPr>
      </w:pPr>
      <w:r>
        <w:t>Main suggestion</w:t>
      </w:r>
      <w:r w:rsidR="00D919AB">
        <w:t>: introduce rules on variables and additional properties in variables objects</w:t>
      </w:r>
    </w:p>
    <w:p w14:paraId="62E2E275" w14:textId="7645F66C" w:rsidR="00CB5E67" w:rsidRDefault="003429AD" w:rsidP="00182F74">
      <w:pPr>
        <w:pStyle w:val="ListParagraph"/>
        <w:numPr>
          <w:ilvl w:val="0"/>
          <w:numId w:val="8"/>
        </w:numPr>
      </w:pPr>
      <w:r>
        <w:t xml:space="preserve">Define how </w:t>
      </w:r>
      <w:proofErr w:type="spellStart"/>
      <w:r>
        <w:t>out_args</w:t>
      </w:r>
      <w:proofErr w:type="spellEnd"/>
      <w:r>
        <w:t xml:space="preserve"> should be </w:t>
      </w:r>
      <w:r w:rsidR="00E93B34">
        <w:t>handled</w:t>
      </w:r>
      <w:r w:rsidR="000F661E">
        <w:t>.</w:t>
      </w:r>
    </w:p>
    <w:p w14:paraId="02E476EB" w14:textId="48178FDE" w:rsidR="00686781" w:rsidRDefault="00686781" w:rsidP="00686781">
      <w:pPr>
        <w:pStyle w:val="ListParagraph"/>
        <w:numPr>
          <w:ilvl w:val="1"/>
          <w:numId w:val="8"/>
        </w:numPr>
      </w:pPr>
      <w:r>
        <w:t xml:space="preserve">Main concern: the use of </w:t>
      </w:r>
      <w:proofErr w:type="spellStart"/>
      <w:r>
        <w:t>out_args</w:t>
      </w:r>
      <w:proofErr w:type="spellEnd"/>
      <w:r>
        <w:t xml:space="preserve"> and how variables should be employed</w:t>
      </w:r>
      <w:r w:rsidR="00B50BCD">
        <w:t>/populated</w:t>
      </w:r>
      <w:r>
        <w:t xml:space="preserve"> in commands is unspecified. This may lead to inconsistent creation and execution of playbooks</w:t>
      </w:r>
      <w:r w:rsidR="004208E4">
        <w:t>.</w:t>
      </w:r>
    </w:p>
    <w:p w14:paraId="51997C9A" w14:textId="005C05A6" w:rsidR="00686781" w:rsidRDefault="00C62663" w:rsidP="00686781">
      <w:pPr>
        <w:pStyle w:val="ListParagraph"/>
        <w:numPr>
          <w:ilvl w:val="1"/>
          <w:numId w:val="8"/>
        </w:numPr>
      </w:pPr>
      <w:r>
        <w:t>Main suggestion</w:t>
      </w:r>
      <w:r w:rsidR="00686781">
        <w:t xml:space="preserve">: </w:t>
      </w:r>
      <w:r w:rsidR="004208E4">
        <w:t xml:space="preserve">introduce command-specific </w:t>
      </w:r>
      <w:proofErr w:type="spellStart"/>
      <w:r w:rsidR="004208E4">
        <w:t>out_args</w:t>
      </w:r>
      <w:proofErr w:type="spellEnd"/>
      <w:r w:rsidR="004208E4">
        <w:t xml:space="preserve"> and </w:t>
      </w:r>
      <w:r w:rsidR="001D77EA">
        <w:t xml:space="preserve">explicitly define expected </w:t>
      </w:r>
      <w:proofErr w:type="spellStart"/>
      <w:r w:rsidR="001D77EA">
        <w:t>out_args</w:t>
      </w:r>
      <w:proofErr w:type="spellEnd"/>
      <w:r w:rsidR="001D77EA">
        <w:t xml:space="preserve"> assignment mechanism</w:t>
      </w:r>
      <w:r w:rsidR="006D737E">
        <w:t>s</w:t>
      </w:r>
      <w:r w:rsidR="001D77EA">
        <w:t>.</w:t>
      </w:r>
    </w:p>
    <w:p w14:paraId="40556BD2" w14:textId="3585FD35" w:rsidR="0089490C" w:rsidRDefault="00EE7607" w:rsidP="009379AF">
      <w:pPr>
        <w:pStyle w:val="ListParagraph"/>
        <w:numPr>
          <w:ilvl w:val="0"/>
          <w:numId w:val="8"/>
        </w:numPr>
      </w:pPr>
      <w:r>
        <w:t>Further define</w:t>
      </w:r>
      <w:r w:rsidR="0089490C">
        <w:t xml:space="preserve"> the mechanisms </w:t>
      </w:r>
      <w:r w:rsidR="00771E6B">
        <w:t>which</w:t>
      </w:r>
      <w:r w:rsidR="0089490C">
        <w:t xml:space="preserve"> support sharing of playbooks.</w:t>
      </w:r>
    </w:p>
    <w:p w14:paraId="6BE36A20" w14:textId="53111D5B" w:rsidR="006D737E" w:rsidRDefault="006D737E" w:rsidP="006D737E">
      <w:pPr>
        <w:pStyle w:val="ListParagraph"/>
        <w:numPr>
          <w:ilvl w:val="1"/>
          <w:numId w:val="8"/>
        </w:numPr>
      </w:pPr>
      <w:r>
        <w:t>Main concern: mandatory and expected ID properties may not be optimal to define playbooks and to share them across organizations and domains.</w:t>
      </w:r>
    </w:p>
    <w:p w14:paraId="302D1D44" w14:textId="69208891" w:rsidR="006D737E" w:rsidRDefault="00ED0D98" w:rsidP="006D737E">
      <w:pPr>
        <w:pStyle w:val="ListParagraph"/>
        <w:numPr>
          <w:ilvl w:val="1"/>
          <w:numId w:val="8"/>
        </w:numPr>
      </w:pPr>
      <w:r>
        <w:t>Main suggestion</w:t>
      </w:r>
      <w:r w:rsidR="006D737E">
        <w:t>: introduce valid “placeholder” ID</w:t>
      </w:r>
      <w:r w:rsidR="00176697">
        <w:t xml:space="preserve"> values, specifically for playbooks (in playbook action steps), agent-targets, and authentication information.</w:t>
      </w:r>
    </w:p>
    <w:p w14:paraId="78EC07C0" w14:textId="79EBF9D0" w:rsidR="002E2857" w:rsidRDefault="002E2857" w:rsidP="002E2857">
      <w:r>
        <w:t xml:space="preserve">For each modification, we first present in bullet points the elements that </w:t>
      </w:r>
      <w:r w:rsidR="00AC7742">
        <w:t xml:space="preserve">brought us to the modification proposal. Then, we list some thoughts on how the modification could be implemented. </w:t>
      </w:r>
    </w:p>
    <w:p w14:paraId="3D4B43F4" w14:textId="77777777" w:rsidR="0089490C" w:rsidRDefault="0089490C">
      <w:r>
        <w:br w:type="page"/>
      </w:r>
    </w:p>
    <w:p w14:paraId="7084F33F" w14:textId="1BECE8B7" w:rsidR="005B2246" w:rsidRDefault="004D78F1" w:rsidP="005B2246">
      <w:pPr>
        <w:pStyle w:val="Heading1"/>
      </w:pPr>
      <w:bookmarkStart w:id="1" w:name="_Toc162952245"/>
      <w:r>
        <w:lastRenderedPageBreak/>
        <w:t xml:space="preserve">1 </w:t>
      </w:r>
      <w:r w:rsidR="005B2246">
        <w:t>End Steps Modifications</w:t>
      </w:r>
      <w:bookmarkEnd w:id="1"/>
    </w:p>
    <w:p w14:paraId="3774A6EE" w14:textId="08AC7F35" w:rsidR="005B2246" w:rsidRDefault="00A012AC" w:rsidP="00C670BA">
      <w:pPr>
        <w:pStyle w:val="Heading2"/>
      </w:pPr>
      <w:bookmarkStart w:id="2" w:name="_Toc162952246"/>
      <w:r>
        <w:t>Concerns</w:t>
      </w:r>
      <w:bookmarkEnd w:id="2"/>
    </w:p>
    <w:p w14:paraId="0FC84ED6" w14:textId="189A358E" w:rsidR="005A49EC" w:rsidRDefault="00131E23" w:rsidP="005B2246">
      <w:pPr>
        <w:pStyle w:val="ListParagraph"/>
        <w:numPr>
          <w:ilvl w:val="0"/>
          <w:numId w:val="6"/>
        </w:numPr>
      </w:pPr>
      <w:r>
        <w:t>Branching</w:t>
      </w:r>
      <w:r w:rsidR="005B2246">
        <w:t xml:space="preserve"> step</w:t>
      </w:r>
      <w:r>
        <w:t>s</w:t>
      </w:r>
      <w:r w:rsidR="005B2246">
        <w:t xml:space="preserve"> </w:t>
      </w:r>
      <w:r w:rsidR="009E5B41">
        <w:t xml:space="preserve">(if, while, parallel) </w:t>
      </w:r>
      <w:r>
        <w:t xml:space="preserve">have </w:t>
      </w:r>
      <w:r w:rsidR="005A49EC">
        <w:t xml:space="preserve">multiple </w:t>
      </w:r>
      <w:r w:rsidR="005B2246">
        <w:t xml:space="preserve">branches: </w:t>
      </w:r>
      <w:proofErr w:type="spellStart"/>
      <w:r w:rsidR="005B2246">
        <w:t>on_true</w:t>
      </w:r>
      <w:proofErr w:type="spellEnd"/>
      <w:r w:rsidR="005B2246">
        <w:t xml:space="preserve">, </w:t>
      </w:r>
      <w:proofErr w:type="spellStart"/>
      <w:r w:rsidR="005B2246">
        <w:t>on_false</w:t>
      </w:r>
      <w:proofErr w:type="spellEnd"/>
      <w:r w:rsidR="005B2246">
        <w:t xml:space="preserve">, </w:t>
      </w:r>
      <w:proofErr w:type="spellStart"/>
      <w:r w:rsidR="005B2246">
        <w:t>on_completion</w:t>
      </w:r>
      <w:proofErr w:type="spellEnd"/>
      <w:r w:rsidR="005A49EC">
        <w:t xml:space="preserve">, </w:t>
      </w:r>
      <w:proofErr w:type="spellStart"/>
      <w:r w:rsidR="005A49EC">
        <w:t>ne</w:t>
      </w:r>
      <w:r w:rsidR="0020178E">
        <w:t>x</w:t>
      </w:r>
      <w:r w:rsidR="005A49EC">
        <w:t>t_steps</w:t>
      </w:r>
      <w:proofErr w:type="spellEnd"/>
      <w:r w:rsidR="005B2246">
        <w:t xml:space="preserve">. </w:t>
      </w:r>
    </w:p>
    <w:p w14:paraId="18C28B81" w14:textId="4A002596" w:rsidR="004235A2" w:rsidRDefault="00851248" w:rsidP="00FF23F9">
      <w:pPr>
        <w:pStyle w:val="ListParagraph"/>
        <w:numPr>
          <w:ilvl w:val="0"/>
          <w:numId w:val="6"/>
        </w:numPr>
      </w:pPr>
      <w:r>
        <w:t xml:space="preserve">All </w:t>
      </w:r>
      <w:r w:rsidR="005B2246">
        <w:t xml:space="preserve">branches must end in an </w:t>
      </w:r>
      <w:proofErr w:type="spellStart"/>
      <w:r w:rsidR="005B2246">
        <w:t>end_step</w:t>
      </w:r>
      <w:proofErr w:type="spellEnd"/>
      <w:r w:rsidR="007C1E20">
        <w:t>.</w:t>
      </w:r>
    </w:p>
    <w:p w14:paraId="0EF2641F" w14:textId="50EA238E" w:rsidR="00F210E1" w:rsidRDefault="007C1E20" w:rsidP="005B2246">
      <w:pPr>
        <w:pStyle w:val="ListParagraph"/>
        <w:numPr>
          <w:ilvl w:val="0"/>
          <w:numId w:val="6"/>
        </w:numPr>
      </w:pPr>
      <w:r>
        <w:t>All branches</w:t>
      </w:r>
      <w:r w:rsidR="0083794B">
        <w:t xml:space="preserve"> end steps</w:t>
      </w:r>
      <w:r>
        <w:t xml:space="preserve"> </w:t>
      </w:r>
      <w:r w:rsidR="00FF23F9">
        <w:t xml:space="preserve">- </w:t>
      </w:r>
      <w:r>
        <w:t xml:space="preserve">except </w:t>
      </w:r>
      <w:r w:rsidR="0083794B">
        <w:t>for</w:t>
      </w:r>
      <w:r>
        <w:t xml:space="preserve"> </w:t>
      </w:r>
      <w:proofErr w:type="spellStart"/>
      <w:r>
        <w:t>on_completion</w:t>
      </w:r>
      <w:proofErr w:type="spellEnd"/>
      <w:r w:rsidR="00FF23F9">
        <w:t xml:space="preserve"> - </w:t>
      </w:r>
      <w:r w:rsidR="0083794B">
        <w:t xml:space="preserve">should be </w:t>
      </w:r>
      <w:r w:rsidR="00FF23F9">
        <w:t xml:space="preserve">taken as “end of the workflow branch, continue to </w:t>
      </w:r>
      <w:r w:rsidR="00F210E1">
        <w:t>the next workflow command</w:t>
      </w:r>
      <w:r w:rsidR="00FF23F9">
        <w:t>”</w:t>
      </w:r>
      <w:r w:rsidR="00F210E1">
        <w:t xml:space="preserve"> (</w:t>
      </w:r>
      <w:r w:rsidR="00B32FCE">
        <w:t xml:space="preserve">details of </w:t>
      </w:r>
      <w:proofErr w:type="spellStart"/>
      <w:r w:rsidR="00B32FCE">
        <w:t>on_true</w:t>
      </w:r>
      <w:proofErr w:type="spellEnd"/>
      <w:r w:rsidR="00B32FCE">
        <w:t xml:space="preserve"> in e.g. 4.8: </w:t>
      </w:r>
      <w:r w:rsidR="007D4AF5">
        <w:t>“</w:t>
      </w:r>
      <w:r w:rsidR="007D4AF5" w:rsidRPr="00080669">
        <w:rPr>
          <w:rFonts w:ascii="Arial" w:hAnsi="Arial" w:cs="Arial"/>
          <w:i/>
          <w:iCs/>
          <w:color w:val="000000"/>
          <w:sz w:val="20"/>
          <w:szCs w:val="20"/>
          <w:lang w:val="en"/>
        </w:rPr>
        <w:t>This branch </w:t>
      </w:r>
      <w:r w:rsidR="007D4AF5" w:rsidRPr="00080669">
        <w:rPr>
          <w:rFonts w:ascii="Arial" w:hAnsi="Arial" w:cs="Arial"/>
          <w:b/>
          <w:bCs/>
          <w:i/>
          <w:iCs/>
          <w:color w:val="000000"/>
          <w:sz w:val="20"/>
          <w:szCs w:val="20"/>
          <w:lang w:val="en"/>
        </w:rPr>
        <w:t>MUST</w:t>
      </w:r>
      <w:r w:rsidR="007D4AF5" w:rsidRPr="00080669">
        <w:rPr>
          <w:rFonts w:ascii="Arial" w:hAnsi="Arial" w:cs="Arial"/>
          <w:i/>
          <w:iCs/>
          <w:color w:val="000000"/>
          <w:sz w:val="20"/>
          <w:szCs w:val="20"/>
          <w:lang w:val="en"/>
        </w:rPr>
        <w:t> reference a unique end step when that branch has completed processing. This allows implementations to know when to return to the original if condition step that started that branch to look for any </w:t>
      </w:r>
      <w:proofErr w:type="spellStart"/>
      <w:r w:rsidR="007D4AF5" w:rsidRPr="00080669">
        <w:rPr>
          <w:rFonts w:ascii="Consolas" w:hAnsi="Consolas" w:cs="Arial"/>
          <w:b/>
          <w:bCs/>
          <w:i/>
          <w:iCs/>
          <w:color w:val="000000"/>
          <w:sz w:val="20"/>
          <w:szCs w:val="20"/>
          <w:lang w:val="en"/>
        </w:rPr>
        <w:t>on_completion</w:t>
      </w:r>
      <w:proofErr w:type="spellEnd"/>
      <w:r w:rsidR="007D4AF5" w:rsidRPr="00080669">
        <w:rPr>
          <w:rFonts w:ascii="Arial" w:hAnsi="Arial" w:cs="Arial"/>
          <w:i/>
          <w:iCs/>
          <w:color w:val="000000"/>
          <w:sz w:val="20"/>
          <w:szCs w:val="20"/>
          <w:lang w:val="en"/>
        </w:rPr>
        <w:t>, </w:t>
      </w:r>
      <w:proofErr w:type="spellStart"/>
      <w:r w:rsidR="007D4AF5" w:rsidRPr="00080669">
        <w:rPr>
          <w:rFonts w:ascii="Consolas" w:hAnsi="Consolas" w:cs="Arial"/>
          <w:b/>
          <w:bCs/>
          <w:i/>
          <w:iCs/>
          <w:color w:val="000000"/>
          <w:sz w:val="20"/>
          <w:szCs w:val="20"/>
          <w:lang w:val="en"/>
        </w:rPr>
        <w:t>on_success</w:t>
      </w:r>
      <w:proofErr w:type="spellEnd"/>
      <w:r w:rsidR="007D4AF5" w:rsidRPr="00080669">
        <w:rPr>
          <w:rFonts w:ascii="Arial" w:hAnsi="Arial" w:cs="Arial"/>
          <w:i/>
          <w:iCs/>
          <w:color w:val="000000"/>
          <w:sz w:val="20"/>
          <w:szCs w:val="20"/>
          <w:lang w:val="en"/>
        </w:rPr>
        <w:t>, or </w:t>
      </w:r>
      <w:proofErr w:type="spellStart"/>
      <w:r w:rsidR="007D4AF5" w:rsidRPr="00080669">
        <w:rPr>
          <w:rFonts w:ascii="Consolas" w:hAnsi="Consolas" w:cs="Arial"/>
          <w:b/>
          <w:bCs/>
          <w:i/>
          <w:iCs/>
          <w:color w:val="000000"/>
          <w:sz w:val="20"/>
          <w:szCs w:val="20"/>
          <w:lang w:val="en"/>
        </w:rPr>
        <w:t>on_failure</w:t>
      </w:r>
      <w:proofErr w:type="spellEnd"/>
      <w:r w:rsidR="007D4AF5" w:rsidRPr="00080669">
        <w:rPr>
          <w:rFonts w:ascii="Arial" w:hAnsi="Arial" w:cs="Arial"/>
          <w:i/>
          <w:iCs/>
          <w:color w:val="000000"/>
          <w:sz w:val="20"/>
          <w:szCs w:val="20"/>
          <w:lang w:val="en"/>
        </w:rPr>
        <w:t> actions.</w:t>
      </w:r>
      <w:r w:rsidR="007D4AF5">
        <w:t>”</w:t>
      </w:r>
      <w:r w:rsidR="00F210E1">
        <w:t>)</w:t>
      </w:r>
    </w:p>
    <w:p w14:paraId="1134D9CC" w14:textId="1FCB75AD" w:rsidR="005B2246" w:rsidRDefault="00F210E1" w:rsidP="005B2246">
      <w:pPr>
        <w:pStyle w:val="ListParagraph"/>
        <w:numPr>
          <w:ilvl w:val="0"/>
          <w:numId w:val="6"/>
        </w:numPr>
      </w:pPr>
      <w:r>
        <w:t xml:space="preserve">Workflow branch end steps should hence be </w:t>
      </w:r>
      <w:r w:rsidR="0083794B">
        <w:t xml:space="preserve">used </w:t>
      </w:r>
      <w:r w:rsidR="005B2246">
        <w:t xml:space="preserve">to </w:t>
      </w:r>
      <w:r w:rsidR="0083794B">
        <w:t xml:space="preserve">back-track </w:t>
      </w:r>
      <w:r w:rsidR="005B2246">
        <w:t xml:space="preserve">to the </w:t>
      </w:r>
      <w:r w:rsidR="00EF459A">
        <w:t>branching step</w:t>
      </w:r>
      <w:r>
        <w:t xml:space="preserve"> (if, while, parallel)</w:t>
      </w:r>
      <w:r w:rsidR="005B2246">
        <w:t xml:space="preserve">, to then trigger the </w:t>
      </w:r>
      <w:proofErr w:type="spellStart"/>
      <w:r w:rsidR="005B2246">
        <w:t>on_completion</w:t>
      </w:r>
      <w:proofErr w:type="spellEnd"/>
      <w:r w:rsidR="00261935">
        <w:t xml:space="preserve"> (/success/failure)</w:t>
      </w:r>
      <w:r w:rsidR="005B2246">
        <w:t xml:space="preserve"> step.</w:t>
      </w:r>
    </w:p>
    <w:p w14:paraId="5384E165" w14:textId="2292232B" w:rsidR="005B2246" w:rsidRDefault="005B2246" w:rsidP="00FF2473">
      <w:pPr>
        <w:pStyle w:val="ListParagraph"/>
        <w:numPr>
          <w:ilvl w:val="0"/>
          <w:numId w:val="6"/>
        </w:numPr>
      </w:pPr>
      <w:r>
        <w:t xml:space="preserve">This requires that if a playbook has complex </w:t>
      </w:r>
      <w:r w:rsidR="00CD7B01">
        <w:t xml:space="preserve">and nested </w:t>
      </w:r>
      <w:r>
        <w:t xml:space="preserve">conditional logic, all the conditional </w:t>
      </w:r>
      <w:r w:rsidR="00FF2473">
        <w:t xml:space="preserve">steps </w:t>
      </w:r>
      <w:r>
        <w:t xml:space="preserve">must be </w:t>
      </w:r>
      <w:r w:rsidR="00FF2473">
        <w:t>back-trac</w:t>
      </w:r>
      <w:r w:rsidR="00CD7B01">
        <w:t>k</w:t>
      </w:r>
      <w:r w:rsidR="00FF2473">
        <w:t xml:space="preserve">ed </w:t>
      </w:r>
      <w:r>
        <w:t>by the implementation that executes the playbook.</w:t>
      </w:r>
      <w:r w:rsidR="004A1EC3">
        <w:t xml:space="preserve"> Hence, this introduces a great overhead for execution implementations.</w:t>
      </w:r>
    </w:p>
    <w:p w14:paraId="2C051B76" w14:textId="7E9C0AE2" w:rsidR="005B2246" w:rsidRDefault="004A1EC3" w:rsidP="0012401F">
      <w:pPr>
        <w:pStyle w:val="ListParagraph"/>
        <w:numPr>
          <w:ilvl w:val="0"/>
          <w:numId w:val="6"/>
        </w:numPr>
      </w:pPr>
      <w:r>
        <w:t>As related consideration, i</w:t>
      </w:r>
      <w:r w:rsidR="005B2246">
        <w:t xml:space="preserve">t may be the case that </w:t>
      </w:r>
      <w:r w:rsidR="003A42BA" w:rsidRPr="003A42BA">
        <w:rPr>
          <w:i/>
          <w:iCs/>
        </w:rPr>
        <w:t>the entire</w:t>
      </w:r>
      <w:r w:rsidR="003A42BA">
        <w:t xml:space="preserve"> </w:t>
      </w:r>
      <w:r w:rsidR="005B2246" w:rsidRPr="003A42BA">
        <w:rPr>
          <w:i/>
          <w:iCs/>
        </w:rPr>
        <w:t>playbook execution</w:t>
      </w:r>
      <w:r w:rsidR="005B2246">
        <w:t xml:space="preserve"> should terminate upon reaching a condition “nested deep”</w:t>
      </w:r>
      <w:r w:rsidR="00FF20D3">
        <w:t xml:space="preserve"> in the conditional logic</w:t>
      </w:r>
      <w:r w:rsidR="005B2246">
        <w:t xml:space="preserve">, without </w:t>
      </w:r>
      <w:r w:rsidR="00FF20D3">
        <w:t>having to backtrack</w:t>
      </w:r>
      <w:r w:rsidR="005B2246">
        <w:t xml:space="preserve"> </w:t>
      </w:r>
      <w:r w:rsidR="00FF20D3">
        <w:t xml:space="preserve">the previous </w:t>
      </w:r>
      <w:r w:rsidR="005B2246">
        <w:t>condition nodes.</w:t>
      </w:r>
    </w:p>
    <w:p w14:paraId="6F40D138" w14:textId="1A05FCAD" w:rsidR="00FF20D3" w:rsidRDefault="00FF20D3" w:rsidP="0012401F">
      <w:pPr>
        <w:pStyle w:val="ListParagraph"/>
        <w:numPr>
          <w:ilvl w:val="0"/>
          <w:numId w:val="6"/>
        </w:numPr>
      </w:pPr>
      <w:r>
        <w:t xml:space="preserve">This is alike to using a return value </w:t>
      </w:r>
      <w:r w:rsidR="00D345E9">
        <w:t>inside nested or otherwise complex conditional logic in programming.</w:t>
      </w:r>
    </w:p>
    <w:p w14:paraId="5AFB54EF" w14:textId="786CAB12" w:rsidR="005B2246" w:rsidRDefault="00A012AC" w:rsidP="00C670BA">
      <w:pPr>
        <w:pStyle w:val="Heading2"/>
      </w:pPr>
      <w:bookmarkStart w:id="3" w:name="_Toc162952247"/>
      <w:r>
        <w:t>Possible ways to address</w:t>
      </w:r>
      <w:bookmarkEnd w:id="3"/>
    </w:p>
    <w:p w14:paraId="2E83ED0F" w14:textId="6B474DB9" w:rsidR="00542AC5" w:rsidRDefault="00542AC5" w:rsidP="005B2246">
      <w:pPr>
        <w:pStyle w:val="ListParagraph"/>
        <w:numPr>
          <w:ilvl w:val="0"/>
          <w:numId w:val="6"/>
        </w:numPr>
      </w:pPr>
      <w:r>
        <w:t>Introduce the concepts of playbook-end step and branch-end step.</w:t>
      </w:r>
    </w:p>
    <w:p w14:paraId="1E9F94C6" w14:textId="5B0F869D" w:rsidR="005A0546" w:rsidRDefault="00B879E5" w:rsidP="00542AC5">
      <w:pPr>
        <w:pStyle w:val="ListParagraph"/>
        <w:numPr>
          <w:ilvl w:val="0"/>
          <w:numId w:val="6"/>
        </w:numPr>
      </w:pPr>
      <w:r>
        <w:t>A</w:t>
      </w:r>
      <w:r w:rsidR="00217BD9">
        <w:t xml:space="preserve"> </w:t>
      </w:r>
      <w:r>
        <w:t>“</w:t>
      </w:r>
      <w:r w:rsidR="00217BD9">
        <w:t>branch-end</w:t>
      </w:r>
      <w:r>
        <w:t>” step should</w:t>
      </w:r>
      <w:r w:rsidR="00217BD9">
        <w:t xml:space="preserve"> </w:t>
      </w:r>
      <w:r w:rsidR="005B2246">
        <w:t xml:space="preserve">provides necessary information for back-tracing. </w:t>
      </w:r>
    </w:p>
    <w:p w14:paraId="5C7D8FFA" w14:textId="6FAB054A" w:rsidR="005A0546" w:rsidRDefault="005B2246" w:rsidP="00B879E5">
      <w:pPr>
        <w:pStyle w:val="ListParagraph"/>
        <w:numPr>
          <w:ilvl w:val="0"/>
          <w:numId w:val="6"/>
        </w:numPr>
      </w:pPr>
      <w:r>
        <w:t xml:space="preserve">If a playbook reaches a playbook-end step, no more processing is needed. If a playbook reaches a </w:t>
      </w:r>
      <w:r w:rsidR="008971D0">
        <w:t>branch</w:t>
      </w:r>
      <w:r>
        <w:t>-end step, the execution can be back-traced.</w:t>
      </w:r>
    </w:p>
    <w:p w14:paraId="4B2AA8BC" w14:textId="5A0DBFA2" w:rsidR="005B2246" w:rsidRDefault="005B2246" w:rsidP="005B2246">
      <w:pPr>
        <w:pStyle w:val="ListParagraph"/>
        <w:numPr>
          <w:ilvl w:val="0"/>
          <w:numId w:val="6"/>
        </w:numPr>
      </w:pPr>
      <w:r>
        <w:t>Nice to note: this would be retro-compatible.</w:t>
      </w:r>
    </w:p>
    <w:p w14:paraId="3F011F0C" w14:textId="391C1549" w:rsidR="00831D8D" w:rsidRDefault="00562525" w:rsidP="005B2246">
      <w:r>
        <w:t>Example of a p</w:t>
      </w:r>
      <w:r w:rsidR="00831D8D">
        <w:t>ossible definition</w:t>
      </w:r>
    </w:p>
    <w:tbl>
      <w:tblPr>
        <w:tblW w:w="9285" w:type="dxa"/>
        <w:tblCellMar>
          <w:left w:w="0" w:type="dxa"/>
          <w:right w:w="0" w:type="dxa"/>
        </w:tblCellMar>
        <w:tblLook w:val="04A0" w:firstRow="1" w:lastRow="0" w:firstColumn="1" w:lastColumn="0" w:noHBand="0" w:noVBand="1"/>
      </w:tblPr>
      <w:tblGrid>
        <w:gridCol w:w="2310"/>
        <w:gridCol w:w="1680"/>
        <w:gridCol w:w="5295"/>
      </w:tblGrid>
      <w:tr w:rsidR="00C55E2F" w14:paraId="6DD8B2A1" w14:textId="77777777" w:rsidTr="314FB5E4">
        <w:tc>
          <w:tcPr>
            <w:tcW w:w="231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9DAF8"/>
            <w:tcMar>
              <w:top w:w="100" w:type="dxa"/>
              <w:left w:w="100" w:type="dxa"/>
              <w:bottom w:w="100" w:type="dxa"/>
              <w:right w:w="100" w:type="dxa"/>
            </w:tcMar>
            <w:hideMark/>
          </w:tcPr>
          <w:p w14:paraId="1CE9F274" w14:textId="77777777" w:rsidR="00C55E2F" w:rsidRDefault="00C55E2F">
            <w:pPr>
              <w:rPr>
                <w:rFonts w:ascii="Arial" w:hAnsi="Arial" w:cs="Arial"/>
                <w:sz w:val="20"/>
                <w:szCs w:val="20"/>
                <w:lang w:val="en-US"/>
              </w:rPr>
            </w:pPr>
            <w:r>
              <w:rPr>
                <w:rFonts w:ascii="Arial" w:hAnsi="Arial" w:cs="Arial"/>
                <w:b/>
                <w:bCs/>
                <w:color w:val="000000"/>
                <w:sz w:val="20"/>
                <w:szCs w:val="20"/>
                <w:lang w:val="en"/>
              </w:rPr>
              <w:t>Property Name</w:t>
            </w:r>
          </w:p>
        </w:tc>
        <w:tc>
          <w:tcPr>
            <w:tcW w:w="1680" w:type="dxa"/>
            <w:tcBorders>
              <w:top w:val="single" w:sz="8" w:space="0" w:color="000000" w:themeColor="text1"/>
              <w:left w:val="nil"/>
              <w:bottom w:val="single" w:sz="8" w:space="0" w:color="000000" w:themeColor="text1"/>
              <w:right w:val="single" w:sz="8" w:space="0" w:color="000000" w:themeColor="text1"/>
            </w:tcBorders>
            <w:shd w:val="clear" w:color="auto" w:fill="C9DAF8"/>
            <w:tcMar>
              <w:top w:w="100" w:type="dxa"/>
              <w:left w:w="100" w:type="dxa"/>
              <w:bottom w:w="100" w:type="dxa"/>
              <w:right w:w="100" w:type="dxa"/>
            </w:tcMar>
            <w:hideMark/>
          </w:tcPr>
          <w:p w14:paraId="56071D49" w14:textId="77777777" w:rsidR="00C55E2F" w:rsidRDefault="00C55E2F">
            <w:pPr>
              <w:rPr>
                <w:rFonts w:ascii="Arial" w:hAnsi="Arial" w:cs="Arial"/>
                <w:sz w:val="20"/>
                <w:szCs w:val="20"/>
              </w:rPr>
            </w:pPr>
            <w:r>
              <w:rPr>
                <w:rFonts w:ascii="Arial" w:hAnsi="Arial" w:cs="Arial"/>
                <w:b/>
                <w:bCs/>
                <w:color w:val="000000"/>
                <w:sz w:val="20"/>
                <w:szCs w:val="20"/>
                <w:lang w:val="en"/>
              </w:rPr>
              <w:t>Data Type</w:t>
            </w:r>
          </w:p>
        </w:tc>
        <w:tc>
          <w:tcPr>
            <w:tcW w:w="5295" w:type="dxa"/>
            <w:tcBorders>
              <w:top w:val="single" w:sz="8" w:space="0" w:color="000000" w:themeColor="text1"/>
              <w:left w:val="nil"/>
              <w:bottom w:val="single" w:sz="8" w:space="0" w:color="000000" w:themeColor="text1"/>
              <w:right w:val="single" w:sz="8" w:space="0" w:color="000000" w:themeColor="text1"/>
            </w:tcBorders>
            <w:shd w:val="clear" w:color="auto" w:fill="C9DAF8"/>
            <w:tcMar>
              <w:top w:w="100" w:type="dxa"/>
              <w:left w:w="100" w:type="dxa"/>
              <w:bottom w:w="100" w:type="dxa"/>
              <w:right w:w="100" w:type="dxa"/>
            </w:tcMar>
            <w:hideMark/>
          </w:tcPr>
          <w:p w14:paraId="69FB6EDB" w14:textId="77777777" w:rsidR="00C55E2F" w:rsidRDefault="00C55E2F">
            <w:pPr>
              <w:rPr>
                <w:rFonts w:ascii="Arial" w:hAnsi="Arial" w:cs="Arial"/>
                <w:sz w:val="20"/>
                <w:szCs w:val="20"/>
              </w:rPr>
            </w:pPr>
            <w:r>
              <w:rPr>
                <w:rFonts w:ascii="Arial" w:hAnsi="Arial" w:cs="Arial"/>
                <w:b/>
                <w:bCs/>
                <w:color w:val="000000"/>
                <w:sz w:val="20"/>
                <w:szCs w:val="20"/>
                <w:lang w:val="en"/>
              </w:rPr>
              <w:t>Details</w:t>
            </w:r>
          </w:p>
        </w:tc>
      </w:tr>
      <w:tr w:rsidR="00C55E2F" w14:paraId="5B619BD7" w14:textId="77777777" w:rsidTr="314FB5E4">
        <w:tc>
          <w:tcPr>
            <w:tcW w:w="2310" w:type="dxa"/>
            <w:tcBorders>
              <w:top w:val="nil"/>
              <w:left w:val="single" w:sz="8" w:space="0" w:color="000000" w:themeColor="text1"/>
              <w:bottom w:val="nil"/>
              <w:right w:val="single" w:sz="8" w:space="0" w:color="000000" w:themeColor="text1"/>
            </w:tcBorders>
            <w:shd w:val="clear" w:color="auto" w:fill="D9D9D9" w:themeFill="background1" w:themeFillShade="D9"/>
            <w:tcMar>
              <w:top w:w="100" w:type="dxa"/>
              <w:left w:w="100" w:type="dxa"/>
              <w:bottom w:w="100" w:type="dxa"/>
              <w:right w:w="100" w:type="dxa"/>
            </w:tcMar>
            <w:hideMark/>
          </w:tcPr>
          <w:p w14:paraId="2D49B9FC" w14:textId="77777777" w:rsidR="00C55E2F" w:rsidRDefault="00C55E2F">
            <w:pPr>
              <w:spacing w:line="230" w:lineRule="atLeast"/>
              <w:rPr>
                <w:rFonts w:ascii="Arial" w:hAnsi="Arial" w:cs="Arial"/>
                <w:sz w:val="20"/>
                <w:szCs w:val="20"/>
              </w:rPr>
            </w:pPr>
            <w:r>
              <w:rPr>
                <w:rFonts w:ascii="Consolas" w:hAnsi="Consolas" w:cs="Arial"/>
                <w:b/>
                <w:bCs/>
                <w:color w:val="000000"/>
                <w:sz w:val="20"/>
                <w:szCs w:val="20"/>
                <w:lang w:val="en"/>
              </w:rPr>
              <w:t>type</w:t>
            </w:r>
            <w:r>
              <w:rPr>
                <w:rFonts w:ascii="Arial" w:hAnsi="Arial" w:cs="Arial"/>
                <w:color w:val="000000"/>
                <w:sz w:val="20"/>
                <w:szCs w:val="20"/>
                <w:lang w:val="en"/>
              </w:rPr>
              <w:t> (required)</w:t>
            </w:r>
          </w:p>
        </w:tc>
        <w:tc>
          <w:tcPr>
            <w:tcW w:w="1680" w:type="dxa"/>
            <w:tcBorders>
              <w:top w:val="nil"/>
              <w:left w:val="nil"/>
              <w:bottom w:val="nil"/>
              <w:right w:val="single" w:sz="8" w:space="0" w:color="000000" w:themeColor="text1"/>
            </w:tcBorders>
            <w:shd w:val="clear" w:color="auto" w:fill="D9D9D9" w:themeFill="background1" w:themeFillShade="D9"/>
            <w:tcMar>
              <w:top w:w="100" w:type="dxa"/>
              <w:left w:w="100" w:type="dxa"/>
              <w:bottom w:w="100" w:type="dxa"/>
              <w:right w:w="100" w:type="dxa"/>
            </w:tcMar>
            <w:hideMark/>
          </w:tcPr>
          <w:p w14:paraId="0070B6D1" w14:textId="77777777" w:rsidR="00C55E2F" w:rsidRDefault="00C55E2F">
            <w:pPr>
              <w:rPr>
                <w:rFonts w:ascii="Arial" w:hAnsi="Arial" w:cs="Arial"/>
                <w:sz w:val="20"/>
                <w:szCs w:val="20"/>
              </w:rPr>
            </w:pPr>
            <w:r>
              <w:rPr>
                <w:rFonts w:ascii="Consolas" w:hAnsi="Consolas" w:cs="Arial"/>
                <w:color w:val="C7254E"/>
                <w:sz w:val="20"/>
                <w:szCs w:val="20"/>
                <w:shd w:val="clear" w:color="auto" w:fill="F9F2F4"/>
                <w:lang w:val="en"/>
              </w:rPr>
              <w:t>string</w:t>
            </w:r>
          </w:p>
        </w:tc>
        <w:tc>
          <w:tcPr>
            <w:tcW w:w="5295" w:type="dxa"/>
            <w:tcBorders>
              <w:top w:val="nil"/>
              <w:left w:val="nil"/>
              <w:bottom w:val="nil"/>
              <w:right w:val="single" w:sz="8" w:space="0" w:color="000000" w:themeColor="text1"/>
            </w:tcBorders>
            <w:shd w:val="clear" w:color="auto" w:fill="D9D9D9" w:themeFill="background1" w:themeFillShade="D9"/>
            <w:tcMar>
              <w:top w:w="100" w:type="dxa"/>
              <w:left w:w="100" w:type="dxa"/>
              <w:bottom w:w="100" w:type="dxa"/>
              <w:right w:w="100" w:type="dxa"/>
            </w:tcMar>
            <w:hideMark/>
          </w:tcPr>
          <w:p w14:paraId="7F22213A" w14:textId="77777777" w:rsidR="00C55E2F" w:rsidRDefault="00C55E2F">
            <w:pPr>
              <w:spacing w:line="230" w:lineRule="atLeast"/>
              <w:rPr>
                <w:rFonts w:ascii="Arial" w:hAnsi="Arial" w:cs="Arial"/>
                <w:sz w:val="20"/>
                <w:szCs w:val="20"/>
              </w:rPr>
            </w:pPr>
            <w:r>
              <w:rPr>
                <w:rFonts w:ascii="Arial" w:hAnsi="Arial" w:cs="Arial"/>
                <w:color w:val="000000"/>
                <w:sz w:val="20"/>
                <w:szCs w:val="20"/>
                <w:lang w:val="en"/>
              </w:rPr>
              <w:t>The value of this property </w:t>
            </w:r>
            <w:r>
              <w:rPr>
                <w:rFonts w:ascii="Arial" w:hAnsi="Arial" w:cs="Arial"/>
                <w:b/>
                <w:bCs/>
                <w:color w:val="000000"/>
                <w:sz w:val="20"/>
                <w:szCs w:val="20"/>
                <w:lang w:val="en"/>
              </w:rPr>
              <w:t>MUST</w:t>
            </w:r>
            <w:r>
              <w:rPr>
                <w:rFonts w:ascii="Arial" w:hAnsi="Arial" w:cs="Arial"/>
                <w:color w:val="000000"/>
                <w:sz w:val="20"/>
                <w:szCs w:val="20"/>
                <w:lang w:val="en"/>
              </w:rPr>
              <w:t> be </w:t>
            </w:r>
            <w:r>
              <w:rPr>
                <w:rFonts w:ascii="Consolas" w:hAnsi="Consolas" w:cs="Arial"/>
                <w:color w:val="073763"/>
                <w:sz w:val="20"/>
                <w:szCs w:val="20"/>
                <w:shd w:val="clear" w:color="auto" w:fill="CFE2F3"/>
                <w:lang w:val="en"/>
              </w:rPr>
              <w:t>end</w:t>
            </w:r>
            <w:r>
              <w:rPr>
                <w:rFonts w:ascii="Arial" w:hAnsi="Arial" w:cs="Arial"/>
                <w:color w:val="000000"/>
                <w:sz w:val="20"/>
                <w:szCs w:val="20"/>
                <w:lang w:val="en"/>
              </w:rPr>
              <w:t>.</w:t>
            </w:r>
          </w:p>
        </w:tc>
      </w:tr>
      <w:tr w:rsidR="00C55E2F" w14:paraId="6AFF62BB" w14:textId="77777777" w:rsidTr="314FB5E4">
        <w:tc>
          <w:tcPr>
            <w:tcW w:w="2310" w:type="dxa"/>
            <w:tcBorders>
              <w:top w:val="nil"/>
              <w:left w:val="single" w:sz="8" w:space="0" w:color="000000" w:themeColor="text1"/>
              <w:bottom w:val="nil"/>
              <w:right w:val="single" w:sz="8" w:space="0" w:color="000000" w:themeColor="text1"/>
            </w:tcBorders>
            <w:shd w:val="clear" w:color="auto" w:fill="D9D9D9" w:themeFill="background1" w:themeFillShade="D9"/>
            <w:tcMar>
              <w:top w:w="100" w:type="dxa"/>
              <w:left w:w="100" w:type="dxa"/>
              <w:bottom w:w="100" w:type="dxa"/>
              <w:right w:w="100" w:type="dxa"/>
            </w:tcMar>
          </w:tcPr>
          <w:p w14:paraId="2BB84D96" w14:textId="7BE4632F" w:rsidR="00C55E2F" w:rsidRDefault="001D62BE" w:rsidP="314FB5E4">
            <w:pPr>
              <w:spacing w:line="230" w:lineRule="atLeast"/>
              <w:rPr>
                <w:rFonts w:ascii="Consolas" w:hAnsi="Consolas" w:cs="Arial"/>
                <w:b/>
                <w:bCs/>
                <w:color w:val="000000"/>
                <w:sz w:val="20"/>
                <w:szCs w:val="20"/>
                <w:lang w:val="en-US"/>
              </w:rPr>
            </w:pPr>
            <w:proofErr w:type="spellStart"/>
            <w:r w:rsidRPr="314FB5E4">
              <w:rPr>
                <w:rFonts w:ascii="Consolas" w:hAnsi="Consolas" w:cs="Arial"/>
                <w:b/>
                <w:bCs/>
                <w:color w:val="000000" w:themeColor="text1"/>
                <w:sz w:val="20"/>
                <w:szCs w:val="20"/>
                <w:lang w:val="en-US"/>
              </w:rPr>
              <w:t>branch</w:t>
            </w:r>
            <w:r w:rsidR="00D20B2E" w:rsidRPr="314FB5E4">
              <w:rPr>
                <w:rFonts w:ascii="Consolas" w:hAnsi="Consolas" w:cs="Arial"/>
                <w:b/>
                <w:bCs/>
                <w:color w:val="000000" w:themeColor="text1"/>
                <w:sz w:val="20"/>
                <w:szCs w:val="20"/>
                <w:lang w:val="en-US"/>
              </w:rPr>
              <w:t>_origin</w:t>
            </w:r>
            <w:proofErr w:type="spellEnd"/>
            <w:r w:rsidR="00F23C10" w:rsidRPr="314FB5E4">
              <w:rPr>
                <w:rFonts w:ascii="Consolas" w:hAnsi="Consolas" w:cs="Arial"/>
                <w:b/>
                <w:bCs/>
                <w:color w:val="000000" w:themeColor="text1"/>
                <w:sz w:val="20"/>
                <w:szCs w:val="20"/>
                <w:lang w:val="en-US"/>
              </w:rPr>
              <w:t xml:space="preserve"> </w:t>
            </w:r>
            <w:r w:rsidR="00F23C10" w:rsidRPr="314FB5E4">
              <w:rPr>
                <w:rFonts w:ascii="Consolas" w:hAnsi="Consolas" w:cs="Arial"/>
                <w:color w:val="000000" w:themeColor="text1"/>
                <w:sz w:val="20"/>
                <w:szCs w:val="20"/>
                <w:lang w:val="en-US"/>
              </w:rPr>
              <w:t>(optional)</w:t>
            </w:r>
          </w:p>
        </w:tc>
        <w:tc>
          <w:tcPr>
            <w:tcW w:w="1680" w:type="dxa"/>
            <w:tcBorders>
              <w:top w:val="nil"/>
              <w:left w:val="nil"/>
              <w:bottom w:val="nil"/>
              <w:right w:val="single" w:sz="8" w:space="0" w:color="000000" w:themeColor="text1"/>
            </w:tcBorders>
            <w:shd w:val="clear" w:color="auto" w:fill="D9D9D9" w:themeFill="background1" w:themeFillShade="D9"/>
            <w:tcMar>
              <w:top w:w="100" w:type="dxa"/>
              <w:left w:w="100" w:type="dxa"/>
              <w:bottom w:w="100" w:type="dxa"/>
              <w:right w:w="100" w:type="dxa"/>
            </w:tcMar>
          </w:tcPr>
          <w:p w14:paraId="58854457" w14:textId="4A2AF549" w:rsidR="00C55E2F" w:rsidRDefault="003C27CB">
            <w:pPr>
              <w:rPr>
                <w:rFonts w:ascii="Consolas" w:hAnsi="Consolas" w:cs="Arial"/>
                <w:color w:val="C7254E"/>
                <w:sz w:val="20"/>
                <w:szCs w:val="20"/>
                <w:shd w:val="clear" w:color="auto" w:fill="F9F2F4"/>
                <w:lang w:val="en"/>
              </w:rPr>
            </w:pPr>
            <w:r>
              <w:rPr>
                <w:rFonts w:ascii="Consolas" w:hAnsi="Consolas" w:cs="Arial"/>
                <w:color w:val="C7254E"/>
                <w:sz w:val="20"/>
                <w:szCs w:val="20"/>
                <w:shd w:val="clear" w:color="auto" w:fill="F9F2F4"/>
                <w:lang w:val="en"/>
              </w:rPr>
              <w:t>identifier</w:t>
            </w:r>
          </w:p>
        </w:tc>
        <w:tc>
          <w:tcPr>
            <w:tcW w:w="5295" w:type="dxa"/>
            <w:tcBorders>
              <w:top w:val="nil"/>
              <w:left w:val="nil"/>
              <w:bottom w:val="nil"/>
              <w:right w:val="single" w:sz="8" w:space="0" w:color="000000" w:themeColor="text1"/>
            </w:tcBorders>
            <w:shd w:val="clear" w:color="auto" w:fill="D9D9D9" w:themeFill="background1" w:themeFillShade="D9"/>
            <w:tcMar>
              <w:top w:w="100" w:type="dxa"/>
              <w:left w:w="100" w:type="dxa"/>
              <w:bottom w:w="100" w:type="dxa"/>
              <w:right w:w="100" w:type="dxa"/>
            </w:tcMar>
          </w:tcPr>
          <w:p w14:paraId="0B9B9713" w14:textId="1B37EC33" w:rsidR="00C55E2F" w:rsidRPr="003C27CB" w:rsidRDefault="008A3D88" w:rsidP="314FB5E4">
            <w:pPr>
              <w:spacing w:line="230" w:lineRule="atLeast"/>
              <w:rPr>
                <w:rFonts w:ascii="Arial" w:hAnsi="Arial" w:cs="Arial"/>
                <w:color w:val="000000"/>
                <w:sz w:val="20"/>
                <w:szCs w:val="20"/>
                <w:lang w:val="en-US"/>
              </w:rPr>
            </w:pPr>
            <w:r w:rsidRPr="314FB5E4">
              <w:rPr>
                <w:rFonts w:ascii="Arial" w:hAnsi="Arial" w:cs="Arial"/>
                <w:color w:val="000000"/>
                <w:sz w:val="20"/>
                <w:szCs w:val="20"/>
                <w:lang w:val="en-US"/>
              </w:rPr>
              <w:t xml:space="preserve">This property </w:t>
            </w:r>
            <w:r w:rsidR="00343B45" w:rsidRPr="314FB5E4">
              <w:rPr>
                <w:rFonts w:ascii="Arial" w:hAnsi="Arial" w:cs="Arial"/>
                <w:b/>
                <w:bCs/>
                <w:color w:val="000000"/>
                <w:sz w:val="20"/>
                <w:szCs w:val="20"/>
                <w:lang w:val="en-US"/>
              </w:rPr>
              <w:t>MAY</w:t>
            </w:r>
            <w:r w:rsidR="00343B45" w:rsidRPr="314FB5E4">
              <w:rPr>
                <w:rFonts w:ascii="Arial" w:hAnsi="Arial" w:cs="Arial"/>
                <w:color w:val="000000"/>
                <w:sz w:val="20"/>
                <w:szCs w:val="20"/>
                <w:lang w:val="en-US"/>
              </w:rPr>
              <w:t xml:space="preserve"> be</w:t>
            </w:r>
            <w:r w:rsidRPr="314FB5E4">
              <w:rPr>
                <w:rFonts w:ascii="Arial" w:hAnsi="Arial" w:cs="Arial"/>
                <w:color w:val="000000"/>
                <w:sz w:val="20"/>
                <w:szCs w:val="20"/>
                <w:lang w:val="en-US"/>
              </w:rPr>
              <w:t xml:space="preserve"> used </w:t>
            </w:r>
            <w:r w:rsidR="00343B45" w:rsidRPr="314FB5E4">
              <w:rPr>
                <w:rFonts w:ascii="Arial" w:hAnsi="Arial" w:cs="Arial"/>
                <w:color w:val="000000"/>
                <w:sz w:val="20"/>
                <w:szCs w:val="20"/>
                <w:lang w:val="en-US"/>
              </w:rPr>
              <w:t xml:space="preserve">in end steps that terminate a workflow branch originated by </w:t>
            </w:r>
            <w:r w:rsidR="00E0660D" w:rsidRPr="314FB5E4">
              <w:rPr>
                <w:rFonts w:ascii="Consolas" w:hAnsi="Consolas" w:cs="Arial"/>
                <w:b/>
                <w:bCs/>
                <w:color w:val="000000"/>
                <w:sz w:val="20"/>
                <w:szCs w:val="20"/>
                <w:lang w:val="en-US"/>
              </w:rPr>
              <w:t>if</w:t>
            </w:r>
            <w:r w:rsidR="00E768CA" w:rsidRPr="314FB5E4">
              <w:rPr>
                <w:rFonts w:ascii="Consolas" w:hAnsi="Consolas" w:cs="Arial"/>
                <w:b/>
                <w:bCs/>
                <w:color w:val="000000"/>
                <w:sz w:val="20"/>
                <w:szCs w:val="20"/>
                <w:lang w:val="en-US"/>
              </w:rPr>
              <w:t>-</w:t>
            </w:r>
            <w:r w:rsidR="00E0660D" w:rsidRPr="314FB5E4">
              <w:rPr>
                <w:rFonts w:ascii="Consolas" w:hAnsi="Consolas" w:cs="Arial"/>
                <w:b/>
                <w:bCs/>
                <w:color w:val="000000"/>
                <w:sz w:val="20"/>
                <w:szCs w:val="20"/>
                <w:lang w:val="en-US"/>
              </w:rPr>
              <w:t>condition</w:t>
            </w:r>
            <w:r w:rsidR="00076876" w:rsidRPr="314FB5E4">
              <w:rPr>
                <w:rFonts w:ascii="Arial" w:hAnsi="Arial" w:cs="Arial"/>
                <w:color w:val="000000"/>
                <w:sz w:val="20"/>
                <w:szCs w:val="20"/>
                <w:lang w:val="en-US"/>
              </w:rPr>
              <w:t>,</w:t>
            </w:r>
            <w:r w:rsidR="00E0660D" w:rsidRPr="314FB5E4">
              <w:rPr>
                <w:rFonts w:ascii="Consolas" w:hAnsi="Consolas" w:cs="Arial"/>
                <w:b/>
                <w:bCs/>
                <w:color w:val="000000"/>
                <w:sz w:val="20"/>
                <w:szCs w:val="20"/>
                <w:lang w:val="en-US"/>
              </w:rPr>
              <w:t xml:space="preserve"> parallel</w:t>
            </w:r>
            <w:r w:rsidR="00076876" w:rsidRPr="314FB5E4">
              <w:rPr>
                <w:rFonts w:ascii="Arial" w:hAnsi="Arial" w:cs="Arial"/>
                <w:color w:val="000000"/>
                <w:sz w:val="20"/>
                <w:szCs w:val="20"/>
                <w:lang w:val="en-US"/>
              </w:rPr>
              <w:t>,</w:t>
            </w:r>
            <w:r w:rsidR="00E768CA" w:rsidRPr="314FB5E4">
              <w:rPr>
                <w:rFonts w:ascii="Consolas" w:hAnsi="Consolas" w:cs="Arial"/>
                <w:b/>
                <w:bCs/>
                <w:color w:val="000000"/>
                <w:sz w:val="20"/>
                <w:szCs w:val="20"/>
                <w:lang w:val="en-US"/>
              </w:rPr>
              <w:t xml:space="preserve"> while-condition</w:t>
            </w:r>
            <w:r w:rsidR="00076876" w:rsidRPr="314FB5E4">
              <w:rPr>
                <w:rFonts w:ascii="Arial" w:hAnsi="Arial" w:cs="Arial"/>
                <w:color w:val="000000"/>
                <w:sz w:val="20"/>
                <w:szCs w:val="20"/>
                <w:lang w:val="en-US"/>
              </w:rPr>
              <w:t>, or</w:t>
            </w:r>
            <w:r w:rsidR="00076876" w:rsidRPr="314FB5E4">
              <w:rPr>
                <w:rFonts w:ascii="Consolas" w:hAnsi="Consolas" w:cs="Arial"/>
                <w:b/>
                <w:bCs/>
                <w:color w:val="000000"/>
                <w:sz w:val="20"/>
                <w:szCs w:val="20"/>
                <w:lang w:val="en-US"/>
              </w:rPr>
              <w:t xml:space="preserve"> switch-condition</w:t>
            </w:r>
            <w:r w:rsidRPr="314FB5E4">
              <w:rPr>
                <w:rFonts w:ascii="Arial" w:hAnsi="Arial" w:cs="Arial"/>
                <w:color w:val="000000"/>
                <w:sz w:val="20"/>
                <w:szCs w:val="20"/>
                <w:lang w:val="en-US"/>
              </w:rPr>
              <w:t xml:space="preserve"> </w:t>
            </w:r>
            <w:r w:rsidR="00076876" w:rsidRPr="314FB5E4">
              <w:rPr>
                <w:rFonts w:ascii="Arial" w:hAnsi="Arial" w:cs="Arial"/>
                <w:color w:val="000000"/>
                <w:sz w:val="20"/>
                <w:szCs w:val="20"/>
                <w:lang w:val="en-US"/>
              </w:rPr>
              <w:t xml:space="preserve">steps. </w:t>
            </w:r>
            <w:r w:rsidR="00F23C10" w:rsidRPr="314FB5E4">
              <w:rPr>
                <w:rFonts w:ascii="Arial" w:hAnsi="Arial" w:cs="Arial"/>
                <w:color w:val="000000"/>
                <w:sz w:val="20"/>
                <w:szCs w:val="20"/>
                <w:lang w:val="en-US"/>
              </w:rPr>
              <w:t xml:space="preserve">If specified, </w:t>
            </w:r>
            <w:r w:rsidR="003C27CB" w:rsidRPr="314FB5E4">
              <w:rPr>
                <w:rFonts w:ascii="Arial" w:hAnsi="Arial" w:cs="Arial"/>
                <w:color w:val="000000"/>
                <w:sz w:val="20"/>
                <w:szCs w:val="20"/>
                <w:lang w:val="en-US"/>
              </w:rPr>
              <w:t xml:space="preserve">this property </w:t>
            </w:r>
            <w:r w:rsidR="003C27CB" w:rsidRPr="314FB5E4">
              <w:rPr>
                <w:rFonts w:ascii="Arial" w:hAnsi="Arial" w:cs="Arial"/>
                <w:b/>
                <w:bCs/>
                <w:color w:val="000000"/>
                <w:sz w:val="20"/>
                <w:szCs w:val="20"/>
                <w:lang w:val="en-US"/>
              </w:rPr>
              <w:t>MUST</w:t>
            </w:r>
            <w:r w:rsidR="003C27CB" w:rsidRPr="314FB5E4">
              <w:rPr>
                <w:rFonts w:ascii="Arial" w:hAnsi="Arial" w:cs="Arial"/>
                <w:color w:val="000000"/>
                <w:sz w:val="20"/>
                <w:szCs w:val="20"/>
                <w:lang w:val="en-US"/>
              </w:rPr>
              <w:t xml:space="preserve"> point to </w:t>
            </w:r>
            <w:r w:rsidRPr="314FB5E4">
              <w:rPr>
                <w:rFonts w:ascii="Arial" w:hAnsi="Arial" w:cs="Arial"/>
                <w:color w:val="000000"/>
                <w:sz w:val="20"/>
                <w:szCs w:val="20"/>
                <w:lang w:val="en-US"/>
              </w:rPr>
              <w:t>the</w:t>
            </w:r>
            <w:r w:rsidR="00B22982" w:rsidRPr="314FB5E4">
              <w:rPr>
                <w:rFonts w:ascii="Arial" w:hAnsi="Arial" w:cs="Arial"/>
                <w:color w:val="000000"/>
                <w:sz w:val="20"/>
                <w:szCs w:val="20"/>
                <w:lang w:val="en-US"/>
              </w:rPr>
              <w:t xml:space="preserve"> respective step</w:t>
            </w:r>
            <w:r w:rsidRPr="314FB5E4">
              <w:rPr>
                <w:rFonts w:ascii="Arial" w:hAnsi="Arial" w:cs="Arial"/>
                <w:color w:val="000000"/>
                <w:sz w:val="20"/>
                <w:szCs w:val="20"/>
                <w:lang w:val="en-US"/>
              </w:rPr>
              <w:t xml:space="preserve"> ID</w:t>
            </w:r>
            <w:r w:rsidR="00B22982" w:rsidRPr="314FB5E4">
              <w:rPr>
                <w:rFonts w:ascii="Arial" w:hAnsi="Arial" w:cs="Arial"/>
                <w:color w:val="000000"/>
                <w:sz w:val="20"/>
                <w:szCs w:val="20"/>
                <w:lang w:val="en-US"/>
              </w:rPr>
              <w:t xml:space="preserve"> of the step that originated the current branch.</w:t>
            </w:r>
            <w:r w:rsidR="00777ADA" w:rsidRPr="314FB5E4">
              <w:rPr>
                <w:rFonts w:ascii="Arial" w:hAnsi="Arial" w:cs="Arial"/>
                <w:color w:val="000000"/>
                <w:sz w:val="20"/>
                <w:szCs w:val="20"/>
                <w:lang w:val="en-US"/>
              </w:rPr>
              <w:t xml:space="preserve"> If specified, the property </w:t>
            </w:r>
            <w:proofErr w:type="spellStart"/>
            <w:r w:rsidR="00777ADA" w:rsidRPr="314FB5E4">
              <w:rPr>
                <w:rFonts w:ascii="Consolas" w:hAnsi="Consolas" w:cs="Arial"/>
                <w:b/>
                <w:bCs/>
                <w:color w:val="000000"/>
                <w:sz w:val="20"/>
                <w:szCs w:val="20"/>
                <w:lang w:val="en-US"/>
              </w:rPr>
              <w:t>playbook_end</w:t>
            </w:r>
            <w:proofErr w:type="spellEnd"/>
            <w:r w:rsidR="00777ADA" w:rsidRPr="314FB5E4">
              <w:rPr>
                <w:rFonts w:ascii="Arial" w:hAnsi="Arial" w:cs="Arial"/>
                <w:color w:val="000000"/>
                <w:sz w:val="20"/>
                <w:szCs w:val="20"/>
                <w:lang w:val="en-US"/>
              </w:rPr>
              <w:t xml:space="preserve"> </w:t>
            </w:r>
            <w:r w:rsidR="00777ADA" w:rsidRPr="314FB5E4">
              <w:rPr>
                <w:rFonts w:ascii="Arial" w:hAnsi="Arial" w:cs="Arial"/>
                <w:b/>
                <w:bCs/>
                <w:color w:val="000000"/>
                <w:sz w:val="20"/>
                <w:szCs w:val="20"/>
                <w:lang w:val="en-US"/>
              </w:rPr>
              <w:t>MUST</w:t>
            </w:r>
            <w:r w:rsidR="00177D60" w:rsidRPr="314FB5E4">
              <w:rPr>
                <w:rFonts w:ascii="Arial" w:hAnsi="Arial" w:cs="Arial"/>
                <w:b/>
                <w:bCs/>
                <w:color w:val="000000"/>
                <w:sz w:val="20"/>
                <w:szCs w:val="20"/>
                <w:lang w:val="en-US"/>
              </w:rPr>
              <w:t xml:space="preserve"> </w:t>
            </w:r>
            <w:r w:rsidR="00177D60" w:rsidRPr="314FB5E4">
              <w:rPr>
                <w:rFonts w:ascii="Arial" w:hAnsi="Arial" w:cs="Arial"/>
                <w:color w:val="000000"/>
                <w:sz w:val="20"/>
                <w:szCs w:val="20"/>
                <w:lang w:val="en-US"/>
              </w:rPr>
              <w:t xml:space="preserve">be either set to </w:t>
            </w:r>
            <w:r w:rsidR="00177D60" w:rsidRPr="314FB5E4">
              <w:rPr>
                <w:rFonts w:ascii="Consolas" w:hAnsi="Consolas" w:cs="Arial"/>
                <w:color w:val="073763"/>
                <w:sz w:val="20"/>
                <w:szCs w:val="20"/>
                <w:shd w:val="clear" w:color="auto" w:fill="CFE2F3"/>
                <w:lang w:val="en-US"/>
              </w:rPr>
              <w:t>false</w:t>
            </w:r>
            <w:r w:rsidR="00177D60" w:rsidRPr="314FB5E4">
              <w:rPr>
                <w:rFonts w:ascii="Arial" w:hAnsi="Arial" w:cs="Arial"/>
                <w:color w:val="000000"/>
                <w:sz w:val="20"/>
                <w:szCs w:val="20"/>
                <w:lang w:val="en-US"/>
              </w:rPr>
              <w:t xml:space="preserve"> or empty.</w:t>
            </w:r>
          </w:p>
        </w:tc>
      </w:tr>
      <w:tr w:rsidR="00F23C10" w14:paraId="2C7535B2" w14:textId="77777777" w:rsidTr="314FB5E4">
        <w:tc>
          <w:tcPr>
            <w:tcW w:w="2310" w:type="dxa"/>
            <w:tcBorders>
              <w:top w:val="nil"/>
              <w:left w:val="single" w:sz="8" w:space="0" w:color="000000" w:themeColor="text1"/>
              <w:bottom w:val="nil"/>
              <w:right w:val="single" w:sz="8" w:space="0" w:color="000000" w:themeColor="text1"/>
            </w:tcBorders>
            <w:shd w:val="clear" w:color="auto" w:fill="D9D9D9" w:themeFill="background1" w:themeFillShade="D9"/>
            <w:tcMar>
              <w:top w:w="100" w:type="dxa"/>
              <w:left w:w="100" w:type="dxa"/>
              <w:bottom w:w="100" w:type="dxa"/>
              <w:right w:w="100" w:type="dxa"/>
            </w:tcMar>
          </w:tcPr>
          <w:p w14:paraId="76BF5F62" w14:textId="4E0EF0E0" w:rsidR="00F23C10" w:rsidRDefault="00F23C10" w:rsidP="386C61AB">
            <w:pPr>
              <w:spacing w:line="230" w:lineRule="atLeast"/>
              <w:rPr>
                <w:rFonts w:ascii="Consolas" w:hAnsi="Consolas" w:cs="Arial"/>
                <w:b/>
                <w:bCs/>
                <w:color w:val="000000"/>
                <w:sz w:val="20"/>
                <w:szCs w:val="20"/>
                <w:lang w:val="en-US"/>
              </w:rPr>
            </w:pPr>
            <w:proofErr w:type="spellStart"/>
            <w:r w:rsidRPr="386C61AB">
              <w:rPr>
                <w:rFonts w:ascii="Consolas" w:hAnsi="Consolas" w:cs="Arial"/>
                <w:b/>
                <w:bCs/>
                <w:color w:val="000000" w:themeColor="text1"/>
                <w:sz w:val="20"/>
                <w:szCs w:val="20"/>
                <w:lang w:val="en-US"/>
              </w:rPr>
              <w:t>playbook_end</w:t>
            </w:r>
            <w:proofErr w:type="spellEnd"/>
            <w:r w:rsidRPr="386C61AB">
              <w:rPr>
                <w:rFonts w:ascii="Consolas" w:hAnsi="Consolas" w:cs="Arial"/>
                <w:b/>
                <w:bCs/>
                <w:color w:val="000000" w:themeColor="text1"/>
                <w:sz w:val="20"/>
                <w:szCs w:val="20"/>
                <w:lang w:val="en-US"/>
              </w:rPr>
              <w:t xml:space="preserve"> </w:t>
            </w:r>
            <w:r w:rsidRPr="386C61AB">
              <w:rPr>
                <w:rFonts w:ascii="Consolas" w:hAnsi="Consolas" w:cs="Arial"/>
                <w:color w:val="000000" w:themeColor="text1"/>
                <w:sz w:val="20"/>
                <w:szCs w:val="20"/>
                <w:lang w:val="en-US"/>
              </w:rPr>
              <w:t>(optional)</w:t>
            </w:r>
          </w:p>
        </w:tc>
        <w:tc>
          <w:tcPr>
            <w:tcW w:w="1680" w:type="dxa"/>
            <w:tcBorders>
              <w:top w:val="nil"/>
              <w:left w:val="nil"/>
              <w:bottom w:val="nil"/>
              <w:right w:val="single" w:sz="8" w:space="0" w:color="000000" w:themeColor="text1"/>
            </w:tcBorders>
            <w:shd w:val="clear" w:color="auto" w:fill="D9D9D9" w:themeFill="background1" w:themeFillShade="D9"/>
            <w:tcMar>
              <w:top w:w="100" w:type="dxa"/>
              <w:left w:w="100" w:type="dxa"/>
              <w:bottom w:w="100" w:type="dxa"/>
              <w:right w:w="100" w:type="dxa"/>
            </w:tcMar>
          </w:tcPr>
          <w:p w14:paraId="26BB1AAE" w14:textId="2A181EAD" w:rsidR="00F23C10" w:rsidRDefault="00F23C10" w:rsidP="386C61AB">
            <w:pPr>
              <w:rPr>
                <w:rFonts w:ascii="Consolas" w:hAnsi="Consolas" w:cs="Arial"/>
                <w:color w:val="C7254E"/>
                <w:sz w:val="20"/>
                <w:szCs w:val="20"/>
                <w:shd w:val="clear" w:color="auto" w:fill="F9F2F4"/>
                <w:lang w:val="en-US"/>
              </w:rPr>
            </w:pPr>
            <w:proofErr w:type="spellStart"/>
            <w:r w:rsidRPr="386C61AB">
              <w:rPr>
                <w:rFonts w:ascii="Consolas" w:hAnsi="Consolas" w:cs="Arial"/>
                <w:color w:val="C7254E"/>
                <w:sz w:val="20"/>
                <w:szCs w:val="20"/>
                <w:shd w:val="clear" w:color="auto" w:fill="F9F2F4"/>
                <w:lang w:val="en-US"/>
              </w:rPr>
              <w:t>boolean</w:t>
            </w:r>
            <w:proofErr w:type="spellEnd"/>
          </w:p>
        </w:tc>
        <w:tc>
          <w:tcPr>
            <w:tcW w:w="5295" w:type="dxa"/>
            <w:tcBorders>
              <w:top w:val="nil"/>
              <w:left w:val="nil"/>
              <w:bottom w:val="nil"/>
              <w:right w:val="single" w:sz="8" w:space="0" w:color="000000" w:themeColor="text1"/>
            </w:tcBorders>
            <w:shd w:val="clear" w:color="auto" w:fill="D9D9D9" w:themeFill="background1" w:themeFillShade="D9"/>
            <w:tcMar>
              <w:top w:w="100" w:type="dxa"/>
              <w:left w:w="100" w:type="dxa"/>
              <w:bottom w:w="100" w:type="dxa"/>
              <w:right w:w="100" w:type="dxa"/>
            </w:tcMar>
          </w:tcPr>
          <w:p w14:paraId="72FB4439" w14:textId="0F7727BA" w:rsidR="00F23C10" w:rsidRDefault="00370DDA" w:rsidP="386C61AB">
            <w:pPr>
              <w:spacing w:line="230" w:lineRule="atLeast"/>
              <w:rPr>
                <w:rFonts w:ascii="Arial" w:hAnsi="Arial" w:cs="Arial"/>
                <w:color w:val="000000"/>
                <w:sz w:val="20"/>
                <w:szCs w:val="20"/>
                <w:lang w:val="en-US"/>
              </w:rPr>
            </w:pPr>
            <w:r w:rsidRPr="386C61AB">
              <w:rPr>
                <w:rFonts w:ascii="Arial" w:hAnsi="Arial" w:cs="Arial"/>
                <w:color w:val="000000" w:themeColor="text1"/>
                <w:sz w:val="20"/>
                <w:szCs w:val="20"/>
                <w:lang w:val="en"/>
              </w:rPr>
              <w:t xml:space="preserve">This property specifies if the reached end-step implies </w:t>
            </w:r>
            <w:r w:rsidR="00203C7E" w:rsidRPr="386C61AB">
              <w:rPr>
                <w:rFonts w:ascii="Arial" w:hAnsi="Arial" w:cs="Arial"/>
                <w:color w:val="000000" w:themeColor="text1"/>
                <w:sz w:val="20"/>
                <w:szCs w:val="20"/>
                <w:lang w:val="en"/>
              </w:rPr>
              <w:t xml:space="preserve">that the workflow execution should stop. If specified, the property </w:t>
            </w:r>
            <w:proofErr w:type="spellStart"/>
            <w:r w:rsidR="00332149">
              <w:rPr>
                <w:rFonts w:ascii="Consolas" w:hAnsi="Consolas" w:cs="Arial"/>
                <w:b/>
                <w:bCs/>
                <w:color w:val="000000" w:themeColor="text1"/>
                <w:sz w:val="20"/>
                <w:szCs w:val="20"/>
                <w:lang w:val="en"/>
              </w:rPr>
              <w:t>branch_o</w:t>
            </w:r>
            <w:r w:rsidR="00203C7E" w:rsidRPr="386C61AB">
              <w:rPr>
                <w:rFonts w:ascii="Consolas" w:hAnsi="Consolas" w:cs="Arial"/>
                <w:b/>
                <w:bCs/>
                <w:color w:val="000000" w:themeColor="text1"/>
                <w:sz w:val="20"/>
                <w:szCs w:val="20"/>
                <w:lang w:val="en"/>
              </w:rPr>
              <w:t>rigin</w:t>
            </w:r>
            <w:proofErr w:type="spellEnd"/>
            <w:r w:rsidR="00203C7E" w:rsidRPr="386C61AB">
              <w:rPr>
                <w:rFonts w:ascii="Consolas" w:hAnsi="Consolas" w:cs="Arial"/>
                <w:b/>
                <w:bCs/>
                <w:color w:val="000000" w:themeColor="text1"/>
                <w:sz w:val="20"/>
                <w:szCs w:val="20"/>
                <w:lang w:val="en"/>
              </w:rPr>
              <w:t xml:space="preserve"> </w:t>
            </w:r>
            <w:r w:rsidR="00203C7E" w:rsidRPr="386C61AB">
              <w:rPr>
                <w:rFonts w:ascii="Arial" w:hAnsi="Arial" w:cs="Arial"/>
                <w:b/>
                <w:bCs/>
                <w:color w:val="000000" w:themeColor="text1"/>
                <w:sz w:val="20"/>
                <w:szCs w:val="20"/>
                <w:lang w:val="en"/>
              </w:rPr>
              <w:t>MUST</w:t>
            </w:r>
            <w:r w:rsidR="00203C7E" w:rsidRPr="386C61AB">
              <w:rPr>
                <w:rFonts w:ascii="Arial" w:hAnsi="Arial" w:cs="Arial"/>
                <w:color w:val="000000" w:themeColor="text1"/>
                <w:sz w:val="20"/>
                <w:szCs w:val="20"/>
                <w:lang w:val="en"/>
              </w:rPr>
              <w:t xml:space="preserve"> be empty.</w:t>
            </w:r>
          </w:p>
        </w:tc>
      </w:tr>
    </w:tbl>
    <w:p w14:paraId="083D6619" w14:textId="5CD0AF55" w:rsidR="000344F1" w:rsidRDefault="004D78F1" w:rsidP="000344F1">
      <w:pPr>
        <w:pStyle w:val="Heading1"/>
      </w:pPr>
      <w:bookmarkStart w:id="4" w:name="_Toc162952248"/>
      <w:r>
        <w:lastRenderedPageBreak/>
        <w:t xml:space="preserve">2 </w:t>
      </w:r>
      <w:r w:rsidR="000344F1">
        <w:t>On Completion, On Success, On Failure</w:t>
      </w:r>
      <w:r w:rsidR="00FA0A85">
        <w:t xml:space="preserve"> inconsistencies</w:t>
      </w:r>
      <w:bookmarkEnd w:id="4"/>
    </w:p>
    <w:p w14:paraId="48D270E1" w14:textId="5C98D0A5" w:rsidR="000344F1" w:rsidRDefault="00A012AC" w:rsidP="00C670BA">
      <w:pPr>
        <w:pStyle w:val="Heading2"/>
      </w:pPr>
      <w:bookmarkStart w:id="5" w:name="_Toc162952249"/>
      <w:r>
        <w:t>Concerns</w:t>
      </w:r>
      <w:bookmarkEnd w:id="5"/>
    </w:p>
    <w:p w14:paraId="4C4137B0" w14:textId="79190878" w:rsidR="000344F1" w:rsidRDefault="000344F1" w:rsidP="000344F1">
      <w:pPr>
        <w:pStyle w:val="ListParagraph"/>
        <w:numPr>
          <w:ilvl w:val="0"/>
          <w:numId w:val="6"/>
        </w:numPr>
      </w:pPr>
      <w:r>
        <w:t>According to the specification, a ste</w:t>
      </w:r>
      <w:r w:rsidR="006F35AA">
        <w:t>p</w:t>
      </w:r>
      <w:r>
        <w:t xml:space="preserve"> handle</w:t>
      </w:r>
      <w:r w:rsidR="006F35AA">
        <w:t>s</w:t>
      </w:r>
      <w:r>
        <w:t xml:space="preserve"> exceptions in the following way</w:t>
      </w:r>
    </w:p>
    <w:p w14:paraId="7D022D81" w14:textId="77777777" w:rsidR="000344F1" w:rsidRDefault="000344F1" w:rsidP="000344F1">
      <w:pPr>
        <w:pStyle w:val="ListParagraph"/>
        <w:numPr>
          <w:ilvl w:val="1"/>
          <w:numId w:val="6"/>
        </w:numPr>
      </w:pPr>
      <w:r>
        <w:t xml:space="preserve">Use </w:t>
      </w:r>
      <w:proofErr w:type="spellStart"/>
      <w:r>
        <w:t>on_completion</w:t>
      </w:r>
      <w:proofErr w:type="spellEnd"/>
      <w:r>
        <w:t xml:space="preserve"> only</w:t>
      </w:r>
    </w:p>
    <w:p w14:paraId="5BDB2939" w14:textId="6A037D38" w:rsidR="00756E75" w:rsidRDefault="00756E75" w:rsidP="000344F1">
      <w:pPr>
        <w:pStyle w:val="ListParagraph"/>
        <w:numPr>
          <w:ilvl w:val="1"/>
          <w:numId w:val="6"/>
        </w:numPr>
      </w:pPr>
      <w:r>
        <w:t xml:space="preserve">Use </w:t>
      </w:r>
      <w:proofErr w:type="spellStart"/>
      <w:r>
        <w:t>on_completion</w:t>
      </w:r>
      <w:proofErr w:type="spellEnd"/>
      <w:r>
        <w:t xml:space="preserve"> and define </w:t>
      </w:r>
      <w:proofErr w:type="spellStart"/>
      <w:r>
        <w:t>workflow_exception</w:t>
      </w:r>
      <w:proofErr w:type="spellEnd"/>
    </w:p>
    <w:p w14:paraId="5798B482" w14:textId="0DCA3CCD" w:rsidR="000344F1" w:rsidRDefault="000344F1" w:rsidP="000344F1">
      <w:pPr>
        <w:pStyle w:val="ListParagraph"/>
        <w:numPr>
          <w:ilvl w:val="1"/>
          <w:numId w:val="6"/>
        </w:numPr>
      </w:pPr>
      <w:r>
        <w:t xml:space="preserve">Use </w:t>
      </w:r>
      <w:proofErr w:type="spellStart"/>
      <w:r>
        <w:t>on_success</w:t>
      </w:r>
      <w:proofErr w:type="spellEnd"/>
      <w:r>
        <w:t xml:space="preserve"> </w:t>
      </w:r>
      <w:r w:rsidR="005D51E7">
        <w:t>together with</w:t>
      </w:r>
      <w:r>
        <w:t xml:space="preserve"> </w:t>
      </w:r>
      <w:proofErr w:type="spellStart"/>
      <w:r>
        <w:t>on_failure</w:t>
      </w:r>
      <w:proofErr w:type="spellEnd"/>
    </w:p>
    <w:p w14:paraId="535CB6CD" w14:textId="77777777" w:rsidR="00BA6AE7" w:rsidRDefault="000344F1" w:rsidP="000344F1">
      <w:pPr>
        <w:pStyle w:val="ListParagraph"/>
        <w:numPr>
          <w:ilvl w:val="1"/>
          <w:numId w:val="6"/>
        </w:numPr>
      </w:pPr>
      <w:r>
        <w:t xml:space="preserve">Use </w:t>
      </w:r>
      <w:proofErr w:type="spellStart"/>
      <w:r>
        <w:t>on_success</w:t>
      </w:r>
      <w:proofErr w:type="spellEnd"/>
      <w:r>
        <w:t xml:space="preserve"> only</w:t>
      </w:r>
      <w:r w:rsidR="005D51E7">
        <w:t xml:space="preserve"> (without specifying </w:t>
      </w:r>
      <w:proofErr w:type="spellStart"/>
      <w:r w:rsidR="005D51E7">
        <w:t>on_failure</w:t>
      </w:r>
      <w:proofErr w:type="spellEnd"/>
      <w:r w:rsidR="005D51E7">
        <w:t>)</w:t>
      </w:r>
      <w:r>
        <w:t>,</w:t>
      </w:r>
    </w:p>
    <w:p w14:paraId="1851C8CE" w14:textId="2331EFBA" w:rsidR="000344F1" w:rsidRDefault="00BA6AE7" w:rsidP="000344F1">
      <w:pPr>
        <w:pStyle w:val="ListParagraph"/>
        <w:numPr>
          <w:ilvl w:val="1"/>
          <w:numId w:val="6"/>
        </w:numPr>
      </w:pPr>
      <w:r>
        <w:t xml:space="preserve">Use </w:t>
      </w:r>
      <w:proofErr w:type="spellStart"/>
      <w:r>
        <w:t>on_success</w:t>
      </w:r>
      <w:proofErr w:type="spellEnd"/>
      <w:r>
        <w:t xml:space="preserve"> and define </w:t>
      </w:r>
      <w:proofErr w:type="spellStart"/>
      <w:r w:rsidR="000344F1">
        <w:t>workflow_exception</w:t>
      </w:r>
      <w:proofErr w:type="spellEnd"/>
      <w:r w:rsidR="000344F1">
        <w:t xml:space="preserve"> </w:t>
      </w:r>
    </w:p>
    <w:p w14:paraId="4CA3248C" w14:textId="1299F56F" w:rsidR="000F5736" w:rsidRDefault="000344F1" w:rsidP="000344F1">
      <w:pPr>
        <w:pStyle w:val="ListParagraph"/>
        <w:numPr>
          <w:ilvl w:val="0"/>
          <w:numId w:val="6"/>
        </w:numPr>
      </w:pPr>
      <w:r>
        <w:t>There is no explicit indication on how to behave if</w:t>
      </w:r>
      <w:r w:rsidR="00B26C63">
        <w:t xml:space="preserve"> </w:t>
      </w:r>
      <w:r>
        <w:t xml:space="preserve">an </w:t>
      </w:r>
      <w:r w:rsidR="00930848">
        <w:t>“</w:t>
      </w:r>
      <w:proofErr w:type="spellStart"/>
      <w:r>
        <w:t>on_completion</w:t>
      </w:r>
      <w:proofErr w:type="spellEnd"/>
      <w:r w:rsidR="0021719C">
        <w:t xml:space="preserve"> only</w:t>
      </w:r>
      <w:r w:rsidR="00930848">
        <w:t>”</w:t>
      </w:r>
      <w:r w:rsidR="00B26C63">
        <w:t xml:space="preserve"> or “</w:t>
      </w:r>
      <w:proofErr w:type="spellStart"/>
      <w:r w:rsidR="00B26C63">
        <w:t>on_success</w:t>
      </w:r>
      <w:proofErr w:type="spellEnd"/>
      <w:r w:rsidR="00B26C63">
        <w:t xml:space="preserve"> only”</w:t>
      </w:r>
      <w:r>
        <w:t xml:space="preserve"> step </w:t>
      </w:r>
      <w:r w:rsidR="0021719C">
        <w:t>“fails”</w:t>
      </w:r>
      <w:r w:rsidR="00705AD8">
        <w:t xml:space="preserve"> (without there being a “</w:t>
      </w:r>
      <w:proofErr w:type="spellStart"/>
      <w:r w:rsidR="00705AD8">
        <w:t>workflow_exception</w:t>
      </w:r>
      <w:proofErr w:type="spellEnd"/>
      <w:r w:rsidR="00705AD8">
        <w:t>” defined)</w:t>
      </w:r>
      <w:r>
        <w:t xml:space="preserve">. </w:t>
      </w:r>
    </w:p>
    <w:p w14:paraId="149137B1" w14:textId="5DD21159" w:rsidR="000344F1" w:rsidRDefault="000F5736" w:rsidP="000344F1">
      <w:pPr>
        <w:pStyle w:val="ListParagraph"/>
        <w:numPr>
          <w:ilvl w:val="0"/>
          <w:numId w:val="6"/>
        </w:numPr>
      </w:pPr>
      <w:r>
        <w:t xml:space="preserve">There is no explicit indication on how to behave if an </w:t>
      </w:r>
      <w:proofErr w:type="spellStart"/>
      <w:r>
        <w:t>on_completion</w:t>
      </w:r>
      <w:proofErr w:type="spellEnd"/>
      <w:r w:rsidR="00312D11">
        <w:t xml:space="preserve"> + </w:t>
      </w:r>
      <w:proofErr w:type="spellStart"/>
      <w:r w:rsidR="00312D11">
        <w:t>workflow_exception</w:t>
      </w:r>
      <w:proofErr w:type="spellEnd"/>
      <w:r w:rsidR="00312D11">
        <w:t xml:space="preserve"> step “fails”, b</w:t>
      </w:r>
      <w:r w:rsidR="000344F1">
        <w:t>ut this can happen:</w:t>
      </w:r>
    </w:p>
    <w:p w14:paraId="202EFCC0" w14:textId="77777777" w:rsidR="00180B21" w:rsidRDefault="000344F1" w:rsidP="000344F1">
      <w:pPr>
        <w:pStyle w:val="ListParagraph"/>
        <w:numPr>
          <w:ilvl w:val="1"/>
          <w:numId w:val="6"/>
        </w:numPr>
      </w:pPr>
      <w:r>
        <w:t xml:space="preserve">Throw the </w:t>
      </w:r>
      <w:proofErr w:type="spellStart"/>
      <w:r>
        <w:t>workflow_exception</w:t>
      </w:r>
      <w:proofErr w:type="spellEnd"/>
    </w:p>
    <w:p w14:paraId="22124543" w14:textId="74E2AE12" w:rsidR="000344F1" w:rsidRDefault="000344F1" w:rsidP="00180B21">
      <w:pPr>
        <w:pStyle w:val="ListParagraph"/>
        <w:numPr>
          <w:ilvl w:val="2"/>
          <w:numId w:val="6"/>
        </w:numPr>
      </w:pPr>
      <w:r>
        <w:t xml:space="preserve">but this makes </w:t>
      </w:r>
      <w:proofErr w:type="spellStart"/>
      <w:r>
        <w:t>on_completion</w:t>
      </w:r>
      <w:proofErr w:type="spellEnd"/>
      <w:r>
        <w:t xml:space="preserve"> superfluous</w:t>
      </w:r>
      <w:r w:rsidR="00FA0A85">
        <w:t xml:space="preserve">: just use </w:t>
      </w:r>
      <w:proofErr w:type="spellStart"/>
      <w:r w:rsidR="00FA0A85">
        <w:t>on_success</w:t>
      </w:r>
      <w:proofErr w:type="spellEnd"/>
      <w:r w:rsidR="00FA0A85">
        <w:t xml:space="preserve"> without </w:t>
      </w:r>
      <w:proofErr w:type="spellStart"/>
      <w:r w:rsidR="00FA0A85">
        <w:t>on_failure</w:t>
      </w:r>
      <w:proofErr w:type="spellEnd"/>
    </w:p>
    <w:p w14:paraId="44ED6962" w14:textId="77777777" w:rsidR="00180B21" w:rsidRDefault="000344F1" w:rsidP="000344F1">
      <w:pPr>
        <w:pStyle w:val="ListParagraph"/>
        <w:numPr>
          <w:ilvl w:val="1"/>
          <w:numId w:val="6"/>
        </w:numPr>
      </w:pPr>
      <w:r>
        <w:t>continue to the next step anyway</w:t>
      </w:r>
    </w:p>
    <w:p w14:paraId="31F7EB84" w14:textId="082E5C7E" w:rsidR="000344F1" w:rsidRDefault="000344F1" w:rsidP="00180B21">
      <w:pPr>
        <w:pStyle w:val="ListParagraph"/>
        <w:numPr>
          <w:ilvl w:val="2"/>
          <w:numId w:val="6"/>
        </w:numPr>
      </w:pPr>
      <w:r>
        <w:t>plausible, but no</w:t>
      </w:r>
      <w:r w:rsidR="00227249">
        <w:t>t</w:t>
      </w:r>
      <w:r>
        <w:t xml:space="preserve"> explicit</w:t>
      </w:r>
      <w:r w:rsidR="00FA0A85">
        <w:t>ly mentioned</w:t>
      </w:r>
    </w:p>
    <w:p w14:paraId="6044B5D9" w14:textId="4CDED2FB" w:rsidR="00180B21" w:rsidRDefault="00AA6C67" w:rsidP="000344F1">
      <w:pPr>
        <w:pStyle w:val="ListParagraph"/>
        <w:numPr>
          <w:ilvl w:val="1"/>
          <w:numId w:val="6"/>
        </w:numPr>
      </w:pPr>
      <w:r>
        <w:t>Either of the two, or up to the implementation</w:t>
      </w:r>
    </w:p>
    <w:p w14:paraId="634F950E" w14:textId="5FDE69E4" w:rsidR="002A0078" w:rsidRDefault="000344F1" w:rsidP="00705AD8">
      <w:pPr>
        <w:pStyle w:val="ListParagraph"/>
        <w:numPr>
          <w:ilvl w:val="2"/>
          <w:numId w:val="6"/>
        </w:numPr>
      </w:pPr>
      <w:r>
        <w:t xml:space="preserve">flexible, </w:t>
      </w:r>
      <w:r w:rsidR="00227249">
        <w:t>but it m</w:t>
      </w:r>
      <w:r w:rsidR="00A20D1F">
        <w:t xml:space="preserve">ay create issues in executing a playbook </w:t>
      </w:r>
      <w:r w:rsidR="00227249">
        <w:t xml:space="preserve">inconsistently </w:t>
      </w:r>
      <w:r w:rsidR="00A20D1F">
        <w:t xml:space="preserve">with two different </w:t>
      </w:r>
      <w:r w:rsidR="00AA6C67">
        <w:t>CACAO execution</w:t>
      </w:r>
      <w:r w:rsidR="00227249">
        <w:t xml:space="preserve"> </w:t>
      </w:r>
      <w:r w:rsidR="00A20D1F">
        <w:t>implementations</w:t>
      </w:r>
    </w:p>
    <w:p w14:paraId="41434B68" w14:textId="543EEC62" w:rsidR="00C16B80" w:rsidRDefault="00711807" w:rsidP="00B4790D">
      <w:pPr>
        <w:pStyle w:val="ListParagraph"/>
        <w:numPr>
          <w:ilvl w:val="0"/>
          <w:numId w:val="6"/>
        </w:numPr>
      </w:pPr>
      <w:r>
        <w:t xml:space="preserve">The specification says </w:t>
      </w:r>
      <w:r w:rsidR="003222CC">
        <w:t>“</w:t>
      </w:r>
      <w:r w:rsidR="003222CC">
        <w:rPr>
          <w:rFonts w:ascii="Arial" w:hAnsi="Arial" w:cs="Arial"/>
          <w:color w:val="000000"/>
          <w:sz w:val="20"/>
          <w:szCs w:val="20"/>
        </w:rPr>
        <w:t>The determination of a step being successful, failing, or completing is implementation specific and is out of scope for this specification</w:t>
      </w:r>
      <w:r w:rsidR="003222CC">
        <w:t xml:space="preserve">”, but this </w:t>
      </w:r>
      <w:r w:rsidR="00CF06B1">
        <w:t xml:space="preserve">also </w:t>
      </w:r>
      <w:r w:rsidR="003222CC">
        <w:t>favours inconsistent</w:t>
      </w:r>
      <w:r w:rsidR="00CF06B1">
        <w:t xml:space="preserve"> </w:t>
      </w:r>
      <w:r w:rsidR="003222CC">
        <w:t xml:space="preserve">behaviour </w:t>
      </w:r>
      <w:r w:rsidR="00CF06B1">
        <w:t xml:space="preserve">of how to execute a CACAP playbook </w:t>
      </w:r>
      <w:r w:rsidR="003222CC">
        <w:t xml:space="preserve">in two different playbook </w:t>
      </w:r>
      <w:r w:rsidR="00B1742C">
        <w:t>execution implementations</w:t>
      </w:r>
      <w:r w:rsidR="003E28B7">
        <w:t>, or human interpretation</w:t>
      </w:r>
      <w:r w:rsidR="003222CC">
        <w:t>.</w:t>
      </w:r>
      <w:r w:rsidR="0019252E">
        <w:tab/>
      </w:r>
    </w:p>
    <w:p w14:paraId="1A08FA70" w14:textId="42503007" w:rsidR="000344F1" w:rsidRDefault="00A012AC" w:rsidP="00C670BA">
      <w:pPr>
        <w:pStyle w:val="Heading2"/>
      </w:pPr>
      <w:bookmarkStart w:id="6" w:name="_Toc162952250"/>
      <w:r>
        <w:t>Possible ways to address</w:t>
      </w:r>
      <w:bookmarkEnd w:id="6"/>
    </w:p>
    <w:p w14:paraId="0DFC985F" w14:textId="6FDC9EF4" w:rsidR="00432568" w:rsidRPr="00432568" w:rsidRDefault="00432568" w:rsidP="00432568">
      <w:pPr>
        <w:pStyle w:val="Heading3"/>
      </w:pPr>
      <w:bookmarkStart w:id="7" w:name="_Toc162952251"/>
      <w:r>
        <w:t>Only change optional and required properties</w:t>
      </w:r>
      <w:bookmarkEnd w:id="7"/>
    </w:p>
    <w:p w14:paraId="71524975" w14:textId="433BEA84" w:rsidR="002D1F68" w:rsidRDefault="002D1F68" w:rsidP="00D81F63">
      <w:pPr>
        <w:pStyle w:val="ListParagraph"/>
        <w:numPr>
          <w:ilvl w:val="0"/>
          <w:numId w:val="6"/>
        </w:numPr>
      </w:pPr>
      <w:r>
        <w:t xml:space="preserve">Make mandatory use of </w:t>
      </w:r>
      <w:proofErr w:type="spellStart"/>
      <w:r w:rsidR="00A97833">
        <w:t>workflow_exception</w:t>
      </w:r>
      <w:proofErr w:type="spellEnd"/>
    </w:p>
    <w:p w14:paraId="62343761" w14:textId="3D89FA40" w:rsidR="00D8409F" w:rsidRDefault="00F04656" w:rsidP="00D81F63">
      <w:pPr>
        <w:pStyle w:val="ListParagraph"/>
        <w:numPr>
          <w:ilvl w:val="0"/>
          <w:numId w:val="6"/>
        </w:numPr>
      </w:pPr>
      <w:r>
        <w:t xml:space="preserve">Make mandatory use of </w:t>
      </w:r>
      <w:proofErr w:type="spellStart"/>
      <w:r>
        <w:t>on_failure</w:t>
      </w:r>
      <w:proofErr w:type="spellEnd"/>
      <w:r>
        <w:t xml:space="preserve"> if </w:t>
      </w:r>
      <w:proofErr w:type="spellStart"/>
      <w:r>
        <w:t>on_success</w:t>
      </w:r>
      <w:proofErr w:type="spellEnd"/>
      <w:r>
        <w:t xml:space="preserve"> is used</w:t>
      </w:r>
      <w:r w:rsidR="00085748">
        <w:t xml:space="preserve"> (and vice versa)</w:t>
      </w:r>
      <w:r>
        <w:t>.</w:t>
      </w:r>
      <w:r w:rsidR="00A843EB">
        <w:t xml:space="preserve"> In 4.1:</w:t>
      </w:r>
    </w:p>
    <w:tbl>
      <w:tblPr>
        <w:tblW w:w="9375" w:type="dxa"/>
        <w:tblCellMar>
          <w:left w:w="0" w:type="dxa"/>
          <w:right w:w="0" w:type="dxa"/>
        </w:tblCellMar>
        <w:tblLook w:val="04A0" w:firstRow="1" w:lastRow="0" w:firstColumn="1" w:lastColumn="0" w:noHBand="0" w:noVBand="1"/>
      </w:tblPr>
      <w:tblGrid>
        <w:gridCol w:w="2310"/>
        <w:gridCol w:w="2257"/>
        <w:gridCol w:w="4808"/>
      </w:tblGrid>
      <w:tr w:rsidR="004640D7" w14:paraId="1DC392C2" w14:textId="77777777" w:rsidTr="004640D7">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958886B" w14:textId="5A0F9C9A" w:rsidR="004640D7" w:rsidRDefault="004640D7">
            <w:pPr>
              <w:spacing w:line="230" w:lineRule="atLeast"/>
              <w:rPr>
                <w:rFonts w:ascii="Arial" w:hAnsi="Arial" w:cs="Arial"/>
                <w:sz w:val="20"/>
                <w:szCs w:val="20"/>
                <w:lang w:val="en-US"/>
              </w:rPr>
            </w:pPr>
            <w:proofErr w:type="spellStart"/>
            <w:r>
              <w:rPr>
                <w:rFonts w:ascii="Consolas" w:hAnsi="Consolas" w:cs="Arial"/>
                <w:b/>
                <w:bCs/>
                <w:sz w:val="20"/>
                <w:szCs w:val="20"/>
                <w:lang w:val="en"/>
              </w:rPr>
              <w:t>on_success</w:t>
            </w:r>
            <w:proofErr w:type="spellEnd"/>
            <w:r>
              <w:rPr>
                <w:rFonts w:ascii="Arial" w:hAnsi="Arial" w:cs="Arial"/>
                <w:sz w:val="20"/>
                <w:szCs w:val="20"/>
                <w:lang w:val="en"/>
              </w:rPr>
              <w:t> (optional)</w:t>
            </w:r>
          </w:p>
        </w:tc>
        <w:tc>
          <w:tcPr>
            <w:tcW w:w="2257" w:type="dxa"/>
            <w:tcBorders>
              <w:top w:val="nil"/>
              <w:left w:val="nil"/>
              <w:bottom w:val="single" w:sz="8" w:space="0" w:color="000000"/>
              <w:right w:val="single" w:sz="8" w:space="0" w:color="000000"/>
            </w:tcBorders>
            <w:tcMar>
              <w:top w:w="100" w:type="dxa"/>
              <w:left w:w="100" w:type="dxa"/>
              <w:bottom w:w="100" w:type="dxa"/>
              <w:right w:w="100" w:type="dxa"/>
            </w:tcMar>
            <w:hideMark/>
          </w:tcPr>
          <w:p w14:paraId="6476599E" w14:textId="77777777" w:rsidR="004640D7" w:rsidRDefault="004640D7">
            <w:pPr>
              <w:rPr>
                <w:rFonts w:ascii="Arial" w:hAnsi="Arial" w:cs="Arial"/>
                <w:sz w:val="20"/>
                <w:szCs w:val="20"/>
              </w:rPr>
            </w:pPr>
            <w:r>
              <w:rPr>
                <w:rFonts w:ascii="Consolas" w:hAnsi="Consolas" w:cs="Arial"/>
                <w:color w:val="C7254E"/>
                <w:sz w:val="20"/>
                <w:szCs w:val="20"/>
                <w:shd w:val="clear" w:color="auto" w:fill="F9F2F4"/>
                <w:lang w:val="en"/>
              </w:rPr>
              <w:t>identifier</w:t>
            </w:r>
          </w:p>
        </w:tc>
        <w:tc>
          <w:tcPr>
            <w:tcW w:w="4807" w:type="dxa"/>
            <w:tcBorders>
              <w:top w:val="nil"/>
              <w:left w:val="nil"/>
              <w:bottom w:val="single" w:sz="8" w:space="0" w:color="000000"/>
              <w:right w:val="single" w:sz="8" w:space="0" w:color="000000"/>
            </w:tcBorders>
            <w:tcMar>
              <w:top w:w="100" w:type="dxa"/>
              <w:left w:w="100" w:type="dxa"/>
              <w:bottom w:w="100" w:type="dxa"/>
              <w:right w:w="100" w:type="dxa"/>
            </w:tcMar>
            <w:hideMark/>
          </w:tcPr>
          <w:p w14:paraId="2B59000E" w14:textId="77777777" w:rsidR="004640D7" w:rsidRDefault="004640D7">
            <w:pPr>
              <w:spacing w:line="230" w:lineRule="atLeast"/>
              <w:rPr>
                <w:rFonts w:ascii="Arial" w:hAnsi="Arial" w:cs="Arial"/>
                <w:sz w:val="20"/>
                <w:szCs w:val="20"/>
              </w:rPr>
            </w:pPr>
            <w:r>
              <w:rPr>
                <w:rFonts w:ascii="Arial" w:hAnsi="Arial" w:cs="Arial"/>
                <w:sz w:val="20"/>
                <w:szCs w:val="20"/>
                <w:lang w:val="en"/>
              </w:rPr>
              <w:t>The ID of the next step to be processed if this step completes successfully.</w:t>
            </w:r>
          </w:p>
          <w:p w14:paraId="1063E404" w14:textId="77777777" w:rsidR="004640D7" w:rsidRDefault="004640D7">
            <w:pPr>
              <w:spacing w:line="230" w:lineRule="atLeast"/>
              <w:rPr>
                <w:rFonts w:ascii="Arial" w:hAnsi="Arial" w:cs="Arial"/>
                <w:sz w:val="20"/>
                <w:szCs w:val="20"/>
              </w:rPr>
            </w:pPr>
            <w:r>
              <w:rPr>
                <w:rFonts w:ascii="Arial" w:hAnsi="Arial" w:cs="Arial"/>
                <w:sz w:val="20"/>
                <w:szCs w:val="20"/>
                <w:lang w:val="en"/>
              </w:rPr>
              <w:t> </w:t>
            </w:r>
          </w:p>
          <w:p w14:paraId="632F3981" w14:textId="77777777" w:rsidR="004640D7" w:rsidRDefault="004640D7">
            <w:pPr>
              <w:spacing w:line="230" w:lineRule="atLeast"/>
              <w:rPr>
                <w:rFonts w:ascii="Arial" w:hAnsi="Arial" w:cs="Arial"/>
                <w:sz w:val="20"/>
                <w:szCs w:val="20"/>
              </w:rPr>
            </w:pPr>
            <w:r>
              <w:rPr>
                <w:rFonts w:ascii="Arial" w:hAnsi="Arial" w:cs="Arial"/>
                <w:sz w:val="20"/>
                <w:szCs w:val="20"/>
                <w:lang w:val="en"/>
              </w:rPr>
              <w:t>The value of this property </w:t>
            </w:r>
            <w:r>
              <w:rPr>
                <w:rFonts w:ascii="Arial" w:hAnsi="Arial" w:cs="Arial"/>
                <w:b/>
                <w:bCs/>
                <w:sz w:val="20"/>
                <w:szCs w:val="20"/>
                <w:lang w:val="en"/>
              </w:rPr>
              <w:t>MUST</w:t>
            </w:r>
            <w:r>
              <w:rPr>
                <w:rFonts w:ascii="Arial" w:hAnsi="Arial" w:cs="Arial"/>
                <w:sz w:val="20"/>
                <w:szCs w:val="20"/>
                <w:lang w:val="en"/>
              </w:rPr>
              <w:t> represent a CACAO workflow step object.</w:t>
            </w:r>
          </w:p>
          <w:p w14:paraId="25BDF1B7" w14:textId="77777777" w:rsidR="004640D7" w:rsidRDefault="004640D7">
            <w:pPr>
              <w:spacing w:line="230" w:lineRule="atLeast"/>
              <w:rPr>
                <w:rFonts w:ascii="Arial" w:hAnsi="Arial" w:cs="Arial"/>
                <w:sz w:val="20"/>
                <w:szCs w:val="20"/>
              </w:rPr>
            </w:pPr>
            <w:r>
              <w:rPr>
                <w:rFonts w:ascii="Arial" w:hAnsi="Arial" w:cs="Arial"/>
                <w:sz w:val="20"/>
                <w:szCs w:val="20"/>
                <w:lang w:val="en"/>
              </w:rPr>
              <w:t> </w:t>
            </w:r>
          </w:p>
          <w:p w14:paraId="02EEC9E2" w14:textId="59E0B52B" w:rsidR="004640D7" w:rsidRDefault="004640D7">
            <w:pPr>
              <w:spacing w:line="230" w:lineRule="atLeast"/>
              <w:rPr>
                <w:rFonts w:ascii="Arial" w:hAnsi="Arial" w:cs="Arial"/>
                <w:sz w:val="20"/>
                <w:szCs w:val="20"/>
              </w:rPr>
            </w:pPr>
            <w:r>
              <w:rPr>
                <w:rFonts w:ascii="Arial" w:hAnsi="Arial" w:cs="Arial"/>
                <w:sz w:val="20"/>
                <w:szCs w:val="20"/>
                <w:lang w:val="en"/>
              </w:rPr>
              <w:t>If this property is defined, then</w:t>
            </w:r>
            <w:r w:rsidR="00A843EB">
              <w:rPr>
                <w:rFonts w:ascii="Arial" w:hAnsi="Arial" w:cs="Arial"/>
                <w:sz w:val="20"/>
                <w:szCs w:val="20"/>
                <w:lang w:val="en"/>
              </w:rPr>
              <w:t xml:space="preserve"> </w:t>
            </w:r>
            <w:proofErr w:type="spellStart"/>
            <w:r w:rsidR="00A843EB" w:rsidRPr="00F2653D">
              <w:rPr>
                <w:rFonts w:ascii="Consolas" w:hAnsi="Consolas" w:cs="Arial"/>
                <w:b/>
                <w:bCs/>
                <w:sz w:val="20"/>
                <w:szCs w:val="20"/>
                <w:highlight w:val="green"/>
                <w:lang w:val="en"/>
              </w:rPr>
              <w:t>on_failure</w:t>
            </w:r>
            <w:proofErr w:type="spellEnd"/>
            <w:r w:rsidR="00A843EB" w:rsidRPr="00F2653D">
              <w:rPr>
                <w:rFonts w:ascii="Arial" w:hAnsi="Arial" w:cs="Arial"/>
                <w:sz w:val="20"/>
                <w:szCs w:val="20"/>
                <w:highlight w:val="green"/>
                <w:lang w:val="en"/>
              </w:rPr>
              <w:t xml:space="preserve"> </w:t>
            </w:r>
            <w:r w:rsidR="00A843EB" w:rsidRPr="00B971B4">
              <w:rPr>
                <w:rFonts w:ascii="Arial" w:hAnsi="Arial" w:cs="Arial"/>
                <w:b/>
                <w:bCs/>
                <w:sz w:val="20"/>
                <w:szCs w:val="20"/>
                <w:highlight w:val="green"/>
                <w:lang w:val="en"/>
              </w:rPr>
              <w:t>MUST</w:t>
            </w:r>
            <w:r w:rsidR="00A843EB" w:rsidRPr="00F2653D">
              <w:rPr>
                <w:rFonts w:ascii="Arial" w:hAnsi="Arial" w:cs="Arial"/>
                <w:sz w:val="20"/>
                <w:szCs w:val="20"/>
                <w:highlight w:val="green"/>
                <w:lang w:val="en"/>
              </w:rPr>
              <w:t xml:space="preserve"> be defined, and</w:t>
            </w:r>
            <w:r>
              <w:rPr>
                <w:rFonts w:ascii="Arial" w:hAnsi="Arial" w:cs="Arial"/>
                <w:sz w:val="20"/>
                <w:szCs w:val="20"/>
                <w:lang w:val="en"/>
              </w:rPr>
              <w:t> </w:t>
            </w:r>
            <w:proofErr w:type="spellStart"/>
            <w:r>
              <w:rPr>
                <w:rFonts w:ascii="Consolas" w:hAnsi="Consolas" w:cs="Arial"/>
                <w:b/>
                <w:bCs/>
                <w:sz w:val="20"/>
                <w:szCs w:val="20"/>
                <w:lang w:val="en"/>
              </w:rPr>
              <w:t>on_completion</w:t>
            </w:r>
            <w:proofErr w:type="spellEnd"/>
            <w:r>
              <w:rPr>
                <w:rFonts w:ascii="Arial" w:hAnsi="Arial" w:cs="Arial"/>
                <w:sz w:val="20"/>
                <w:szCs w:val="20"/>
                <w:lang w:val="en"/>
              </w:rPr>
              <w:t> </w:t>
            </w:r>
            <w:r>
              <w:rPr>
                <w:rFonts w:ascii="Arial" w:hAnsi="Arial" w:cs="Arial"/>
                <w:b/>
                <w:bCs/>
                <w:sz w:val="20"/>
                <w:szCs w:val="20"/>
                <w:lang w:val="en"/>
              </w:rPr>
              <w:t>MUST</w:t>
            </w:r>
            <w:r>
              <w:rPr>
                <w:rFonts w:ascii="Arial" w:hAnsi="Arial" w:cs="Arial"/>
                <w:sz w:val="20"/>
                <w:szCs w:val="20"/>
                <w:lang w:val="en"/>
              </w:rPr>
              <w:t> </w:t>
            </w:r>
            <w:r>
              <w:rPr>
                <w:rFonts w:ascii="Arial" w:hAnsi="Arial" w:cs="Arial"/>
                <w:b/>
                <w:bCs/>
                <w:sz w:val="20"/>
                <w:szCs w:val="20"/>
                <w:lang w:val="en"/>
              </w:rPr>
              <w:t>NOT</w:t>
            </w:r>
            <w:r>
              <w:rPr>
                <w:rFonts w:ascii="Arial" w:hAnsi="Arial" w:cs="Arial"/>
                <w:sz w:val="20"/>
                <w:szCs w:val="20"/>
                <w:lang w:val="en"/>
              </w:rPr>
              <w:t> be defined. This property </w:t>
            </w:r>
            <w:r>
              <w:rPr>
                <w:rFonts w:ascii="Arial" w:hAnsi="Arial" w:cs="Arial"/>
                <w:b/>
                <w:bCs/>
                <w:sz w:val="20"/>
                <w:szCs w:val="20"/>
                <w:lang w:val="en"/>
              </w:rPr>
              <w:t>MUST NOT</w:t>
            </w:r>
            <w:r>
              <w:rPr>
                <w:rFonts w:ascii="Arial" w:hAnsi="Arial" w:cs="Arial"/>
                <w:sz w:val="20"/>
                <w:szCs w:val="20"/>
                <w:lang w:val="en"/>
              </w:rPr>
              <w:t> be used on the </w:t>
            </w:r>
            <w:r>
              <w:rPr>
                <w:rFonts w:ascii="Consolas" w:hAnsi="Consolas" w:cs="Arial"/>
                <w:color w:val="073763"/>
                <w:sz w:val="20"/>
                <w:szCs w:val="20"/>
                <w:shd w:val="clear" w:color="auto" w:fill="CFE2F3"/>
                <w:lang w:val="en"/>
              </w:rPr>
              <w:t>start</w:t>
            </w:r>
            <w:r>
              <w:rPr>
                <w:rFonts w:ascii="Arial" w:hAnsi="Arial" w:cs="Arial"/>
                <w:sz w:val="20"/>
                <w:szCs w:val="20"/>
                <w:lang w:val="en"/>
              </w:rPr>
              <w:t> or </w:t>
            </w:r>
            <w:r>
              <w:rPr>
                <w:rFonts w:ascii="Consolas" w:hAnsi="Consolas" w:cs="Arial"/>
                <w:color w:val="073763"/>
                <w:sz w:val="20"/>
                <w:szCs w:val="20"/>
                <w:shd w:val="clear" w:color="auto" w:fill="CFE2F3"/>
                <w:lang w:val="en"/>
              </w:rPr>
              <w:t>end</w:t>
            </w:r>
            <w:r>
              <w:rPr>
                <w:rFonts w:ascii="Arial" w:hAnsi="Arial" w:cs="Arial"/>
                <w:sz w:val="20"/>
                <w:szCs w:val="20"/>
                <w:lang w:val="en"/>
              </w:rPr>
              <w:t> steps.</w:t>
            </w:r>
          </w:p>
        </w:tc>
      </w:tr>
      <w:tr w:rsidR="004640D7" w14:paraId="277FAF91" w14:textId="77777777" w:rsidTr="004640D7">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2E1E408" w14:textId="77777777" w:rsidR="004640D7" w:rsidRDefault="004640D7">
            <w:pPr>
              <w:spacing w:line="230" w:lineRule="atLeast"/>
              <w:rPr>
                <w:rFonts w:ascii="Arial" w:hAnsi="Arial" w:cs="Arial"/>
                <w:sz w:val="20"/>
                <w:szCs w:val="20"/>
              </w:rPr>
            </w:pPr>
            <w:proofErr w:type="spellStart"/>
            <w:r>
              <w:rPr>
                <w:rFonts w:ascii="Consolas" w:hAnsi="Consolas" w:cs="Arial"/>
                <w:b/>
                <w:bCs/>
                <w:sz w:val="20"/>
                <w:szCs w:val="20"/>
                <w:lang w:val="en"/>
              </w:rPr>
              <w:t>on_failure</w:t>
            </w:r>
            <w:proofErr w:type="spellEnd"/>
            <w:r>
              <w:rPr>
                <w:rFonts w:ascii="Arial" w:hAnsi="Arial" w:cs="Arial"/>
                <w:sz w:val="20"/>
                <w:szCs w:val="20"/>
                <w:lang w:val="en"/>
              </w:rPr>
              <w:t> (optional)</w:t>
            </w:r>
          </w:p>
        </w:tc>
        <w:tc>
          <w:tcPr>
            <w:tcW w:w="2257" w:type="dxa"/>
            <w:tcBorders>
              <w:top w:val="nil"/>
              <w:left w:val="nil"/>
              <w:bottom w:val="single" w:sz="8" w:space="0" w:color="000000"/>
              <w:right w:val="single" w:sz="8" w:space="0" w:color="000000"/>
            </w:tcBorders>
            <w:tcMar>
              <w:top w:w="100" w:type="dxa"/>
              <w:left w:w="100" w:type="dxa"/>
              <w:bottom w:w="100" w:type="dxa"/>
              <w:right w:w="100" w:type="dxa"/>
            </w:tcMar>
            <w:hideMark/>
          </w:tcPr>
          <w:p w14:paraId="5EF609A8" w14:textId="77777777" w:rsidR="004640D7" w:rsidRDefault="004640D7">
            <w:pPr>
              <w:rPr>
                <w:rFonts w:ascii="Arial" w:hAnsi="Arial" w:cs="Arial"/>
                <w:sz w:val="20"/>
                <w:szCs w:val="20"/>
              </w:rPr>
            </w:pPr>
            <w:r>
              <w:rPr>
                <w:rFonts w:ascii="Consolas" w:hAnsi="Consolas" w:cs="Arial"/>
                <w:color w:val="C7254E"/>
                <w:sz w:val="20"/>
                <w:szCs w:val="20"/>
                <w:shd w:val="clear" w:color="auto" w:fill="F9F2F4"/>
                <w:lang w:val="en"/>
              </w:rPr>
              <w:t>identifier</w:t>
            </w:r>
          </w:p>
        </w:tc>
        <w:tc>
          <w:tcPr>
            <w:tcW w:w="4807" w:type="dxa"/>
            <w:tcBorders>
              <w:top w:val="nil"/>
              <w:left w:val="nil"/>
              <w:bottom w:val="single" w:sz="8" w:space="0" w:color="000000"/>
              <w:right w:val="single" w:sz="8" w:space="0" w:color="000000"/>
            </w:tcBorders>
            <w:tcMar>
              <w:top w:w="100" w:type="dxa"/>
              <w:left w:w="100" w:type="dxa"/>
              <w:bottom w:w="100" w:type="dxa"/>
              <w:right w:w="100" w:type="dxa"/>
            </w:tcMar>
            <w:hideMark/>
          </w:tcPr>
          <w:p w14:paraId="1FDD4A86" w14:textId="77777777" w:rsidR="004640D7" w:rsidRDefault="004640D7">
            <w:pPr>
              <w:spacing w:line="230" w:lineRule="atLeast"/>
              <w:rPr>
                <w:rFonts w:ascii="Arial" w:hAnsi="Arial" w:cs="Arial"/>
                <w:sz w:val="20"/>
                <w:szCs w:val="20"/>
              </w:rPr>
            </w:pPr>
            <w:r>
              <w:rPr>
                <w:rFonts w:ascii="Arial" w:hAnsi="Arial" w:cs="Arial"/>
                <w:sz w:val="20"/>
                <w:szCs w:val="20"/>
                <w:lang w:val="en"/>
              </w:rPr>
              <w:t>The ID of the next step to be processed if this step fails to complete successfully.</w:t>
            </w:r>
          </w:p>
          <w:p w14:paraId="0780BE04" w14:textId="77777777" w:rsidR="004640D7" w:rsidRDefault="004640D7">
            <w:pPr>
              <w:spacing w:line="230" w:lineRule="atLeast"/>
              <w:rPr>
                <w:rFonts w:ascii="Arial" w:hAnsi="Arial" w:cs="Arial"/>
                <w:sz w:val="20"/>
                <w:szCs w:val="20"/>
              </w:rPr>
            </w:pPr>
            <w:r>
              <w:rPr>
                <w:rFonts w:ascii="Arial" w:hAnsi="Arial" w:cs="Arial"/>
                <w:sz w:val="20"/>
                <w:szCs w:val="20"/>
                <w:lang w:val="en"/>
              </w:rPr>
              <w:lastRenderedPageBreak/>
              <w:t> </w:t>
            </w:r>
          </w:p>
          <w:p w14:paraId="71064FEE" w14:textId="77777777" w:rsidR="004640D7" w:rsidRDefault="004640D7">
            <w:pPr>
              <w:spacing w:line="230" w:lineRule="atLeast"/>
              <w:rPr>
                <w:rFonts w:ascii="Arial" w:hAnsi="Arial" w:cs="Arial"/>
                <w:sz w:val="20"/>
                <w:szCs w:val="20"/>
              </w:rPr>
            </w:pPr>
            <w:r>
              <w:rPr>
                <w:rFonts w:ascii="Arial" w:hAnsi="Arial" w:cs="Arial"/>
                <w:sz w:val="20"/>
                <w:szCs w:val="20"/>
                <w:lang w:val="en"/>
              </w:rPr>
              <w:t>The value of this property </w:t>
            </w:r>
            <w:r>
              <w:rPr>
                <w:rFonts w:ascii="Arial" w:hAnsi="Arial" w:cs="Arial"/>
                <w:b/>
                <w:bCs/>
                <w:sz w:val="20"/>
                <w:szCs w:val="20"/>
                <w:lang w:val="en"/>
              </w:rPr>
              <w:t>MUST</w:t>
            </w:r>
            <w:r>
              <w:rPr>
                <w:rFonts w:ascii="Arial" w:hAnsi="Arial" w:cs="Arial"/>
                <w:sz w:val="20"/>
                <w:szCs w:val="20"/>
                <w:lang w:val="en"/>
              </w:rPr>
              <w:t> represent a CACAO workflow step object.</w:t>
            </w:r>
          </w:p>
          <w:p w14:paraId="1A354B4F" w14:textId="77777777" w:rsidR="004640D7" w:rsidRDefault="004640D7">
            <w:pPr>
              <w:spacing w:line="230" w:lineRule="atLeast"/>
              <w:rPr>
                <w:rFonts w:ascii="Arial" w:hAnsi="Arial" w:cs="Arial"/>
                <w:sz w:val="20"/>
                <w:szCs w:val="20"/>
              </w:rPr>
            </w:pPr>
            <w:r>
              <w:rPr>
                <w:rFonts w:ascii="Arial" w:hAnsi="Arial" w:cs="Arial"/>
                <w:sz w:val="20"/>
                <w:szCs w:val="20"/>
                <w:lang w:val="en"/>
              </w:rPr>
              <w:t> </w:t>
            </w:r>
          </w:p>
          <w:p w14:paraId="0996D445" w14:textId="42B48C07" w:rsidR="004640D7" w:rsidRDefault="00D11DA3">
            <w:pPr>
              <w:spacing w:line="230" w:lineRule="atLeast"/>
              <w:rPr>
                <w:rFonts w:ascii="Arial" w:hAnsi="Arial" w:cs="Arial"/>
                <w:sz w:val="20"/>
                <w:szCs w:val="20"/>
              </w:rPr>
            </w:pPr>
            <w:r>
              <w:rPr>
                <w:rFonts w:ascii="Arial" w:hAnsi="Arial" w:cs="Arial"/>
                <w:sz w:val="20"/>
                <w:szCs w:val="20"/>
                <w:highlight w:val="red"/>
                <w:lang w:val="en"/>
              </w:rPr>
              <w:t xml:space="preserve">DELETE: </w:t>
            </w:r>
            <w:r w:rsidR="004640D7" w:rsidRPr="00D11DA3">
              <w:rPr>
                <w:rFonts w:ascii="Arial" w:hAnsi="Arial" w:cs="Arial"/>
                <w:sz w:val="20"/>
                <w:szCs w:val="20"/>
                <w:highlight w:val="red"/>
                <w:lang w:val="en"/>
              </w:rPr>
              <w:t>If omitted and a failure occurs, then the playbook’s exception handler found in the </w:t>
            </w:r>
            <w:proofErr w:type="spellStart"/>
            <w:r w:rsidR="004640D7" w:rsidRPr="00D11DA3">
              <w:rPr>
                <w:rFonts w:ascii="Consolas" w:hAnsi="Consolas" w:cs="Arial"/>
                <w:b/>
                <w:bCs/>
                <w:sz w:val="20"/>
                <w:szCs w:val="20"/>
                <w:highlight w:val="red"/>
                <w:lang w:val="en"/>
              </w:rPr>
              <w:t>workflow_exception</w:t>
            </w:r>
            <w:proofErr w:type="spellEnd"/>
            <w:r w:rsidR="004640D7" w:rsidRPr="00D11DA3">
              <w:rPr>
                <w:rFonts w:ascii="Consolas" w:hAnsi="Consolas" w:cs="Arial"/>
                <w:b/>
                <w:bCs/>
                <w:sz w:val="20"/>
                <w:szCs w:val="20"/>
                <w:highlight w:val="red"/>
                <w:lang w:val="en"/>
              </w:rPr>
              <w:t> </w:t>
            </w:r>
            <w:r w:rsidR="004640D7" w:rsidRPr="00D11DA3">
              <w:rPr>
                <w:rFonts w:ascii="Arial" w:hAnsi="Arial" w:cs="Arial"/>
                <w:sz w:val="20"/>
                <w:szCs w:val="20"/>
                <w:highlight w:val="red"/>
                <w:lang w:val="en"/>
              </w:rPr>
              <w:t>property at the Playbook level will be invoked.</w:t>
            </w:r>
          </w:p>
          <w:p w14:paraId="7A5A01E0" w14:textId="77777777" w:rsidR="004640D7" w:rsidRDefault="004640D7">
            <w:pPr>
              <w:spacing w:line="230" w:lineRule="atLeast"/>
              <w:rPr>
                <w:rFonts w:ascii="Arial" w:hAnsi="Arial" w:cs="Arial"/>
                <w:sz w:val="20"/>
                <w:szCs w:val="20"/>
              </w:rPr>
            </w:pPr>
            <w:r>
              <w:rPr>
                <w:rFonts w:ascii="Arial" w:hAnsi="Arial" w:cs="Arial"/>
                <w:sz w:val="20"/>
                <w:szCs w:val="20"/>
                <w:lang w:val="en"/>
              </w:rPr>
              <w:t> </w:t>
            </w:r>
          </w:p>
          <w:p w14:paraId="6A06F206" w14:textId="33D824EC" w:rsidR="004640D7" w:rsidRDefault="004640D7">
            <w:pPr>
              <w:spacing w:line="230" w:lineRule="atLeast"/>
              <w:rPr>
                <w:rFonts w:ascii="Arial" w:hAnsi="Arial" w:cs="Arial"/>
                <w:sz w:val="20"/>
                <w:szCs w:val="20"/>
              </w:rPr>
            </w:pPr>
            <w:r>
              <w:rPr>
                <w:rFonts w:ascii="Arial" w:hAnsi="Arial" w:cs="Arial"/>
                <w:sz w:val="20"/>
                <w:szCs w:val="20"/>
                <w:lang w:val="en"/>
              </w:rPr>
              <w:t>If this property is defined, then</w:t>
            </w:r>
            <w:r w:rsidR="00D11DA3">
              <w:rPr>
                <w:rFonts w:ascii="Arial" w:hAnsi="Arial" w:cs="Arial"/>
                <w:sz w:val="20"/>
                <w:szCs w:val="20"/>
                <w:lang w:val="en"/>
              </w:rPr>
              <w:t xml:space="preserve"> </w:t>
            </w:r>
            <w:proofErr w:type="spellStart"/>
            <w:r w:rsidR="00FB60DC" w:rsidRPr="00FB60DC">
              <w:rPr>
                <w:rFonts w:ascii="Consolas" w:hAnsi="Consolas" w:cs="Arial"/>
                <w:b/>
                <w:bCs/>
                <w:sz w:val="20"/>
                <w:szCs w:val="20"/>
                <w:highlight w:val="green"/>
                <w:lang w:val="en"/>
              </w:rPr>
              <w:t>on_success</w:t>
            </w:r>
            <w:proofErr w:type="spellEnd"/>
            <w:r w:rsidR="00FB60DC" w:rsidRPr="00FB60DC">
              <w:rPr>
                <w:rFonts w:ascii="Consolas" w:hAnsi="Consolas" w:cs="Arial"/>
                <w:b/>
                <w:bCs/>
                <w:sz w:val="20"/>
                <w:szCs w:val="20"/>
                <w:highlight w:val="green"/>
                <w:lang w:val="en"/>
              </w:rPr>
              <w:t xml:space="preserve"> </w:t>
            </w:r>
            <w:r w:rsidR="00FB60DC" w:rsidRPr="00FB60DC">
              <w:rPr>
                <w:rFonts w:ascii="Arial" w:hAnsi="Arial" w:cs="Arial"/>
                <w:b/>
                <w:bCs/>
                <w:sz w:val="20"/>
                <w:szCs w:val="20"/>
                <w:highlight w:val="green"/>
                <w:lang w:val="en"/>
              </w:rPr>
              <w:t>MUST</w:t>
            </w:r>
            <w:r w:rsidR="00FB60DC" w:rsidRPr="00FB60DC">
              <w:rPr>
                <w:rFonts w:ascii="Arial" w:hAnsi="Arial" w:cs="Arial"/>
                <w:sz w:val="20"/>
                <w:szCs w:val="20"/>
                <w:highlight w:val="green"/>
                <w:lang w:val="en"/>
              </w:rPr>
              <w:t> be defined, and</w:t>
            </w:r>
            <w:r w:rsidR="00FB60DC">
              <w:rPr>
                <w:rFonts w:ascii="Arial" w:hAnsi="Arial" w:cs="Arial"/>
                <w:sz w:val="20"/>
                <w:szCs w:val="20"/>
                <w:lang w:val="en"/>
              </w:rPr>
              <w:t xml:space="preserve"> </w:t>
            </w:r>
            <w:proofErr w:type="spellStart"/>
            <w:r>
              <w:rPr>
                <w:rFonts w:ascii="Consolas" w:hAnsi="Consolas" w:cs="Arial"/>
                <w:b/>
                <w:bCs/>
                <w:sz w:val="20"/>
                <w:szCs w:val="20"/>
                <w:lang w:val="en"/>
              </w:rPr>
              <w:t>on_completion</w:t>
            </w:r>
            <w:proofErr w:type="spellEnd"/>
            <w:r>
              <w:rPr>
                <w:rFonts w:ascii="Arial" w:hAnsi="Arial" w:cs="Arial"/>
                <w:sz w:val="20"/>
                <w:szCs w:val="20"/>
                <w:lang w:val="en"/>
              </w:rPr>
              <w:t> </w:t>
            </w:r>
            <w:r>
              <w:rPr>
                <w:rFonts w:ascii="Arial" w:hAnsi="Arial" w:cs="Arial"/>
                <w:b/>
                <w:bCs/>
                <w:sz w:val="20"/>
                <w:szCs w:val="20"/>
                <w:lang w:val="en"/>
              </w:rPr>
              <w:t>MUST</w:t>
            </w:r>
            <w:r>
              <w:rPr>
                <w:rFonts w:ascii="Arial" w:hAnsi="Arial" w:cs="Arial"/>
                <w:sz w:val="20"/>
                <w:szCs w:val="20"/>
                <w:lang w:val="en"/>
              </w:rPr>
              <w:t> </w:t>
            </w:r>
            <w:r>
              <w:rPr>
                <w:rFonts w:ascii="Arial" w:hAnsi="Arial" w:cs="Arial"/>
                <w:b/>
                <w:bCs/>
                <w:sz w:val="20"/>
                <w:szCs w:val="20"/>
                <w:lang w:val="en"/>
              </w:rPr>
              <w:t>NOT</w:t>
            </w:r>
            <w:r>
              <w:rPr>
                <w:rFonts w:ascii="Arial" w:hAnsi="Arial" w:cs="Arial"/>
                <w:sz w:val="20"/>
                <w:szCs w:val="20"/>
                <w:lang w:val="en"/>
              </w:rPr>
              <w:t> be defined. This property </w:t>
            </w:r>
            <w:r>
              <w:rPr>
                <w:rFonts w:ascii="Arial" w:hAnsi="Arial" w:cs="Arial"/>
                <w:b/>
                <w:bCs/>
                <w:sz w:val="20"/>
                <w:szCs w:val="20"/>
                <w:lang w:val="en"/>
              </w:rPr>
              <w:t>MUST NOT</w:t>
            </w:r>
            <w:r>
              <w:rPr>
                <w:rFonts w:ascii="Arial" w:hAnsi="Arial" w:cs="Arial"/>
                <w:sz w:val="20"/>
                <w:szCs w:val="20"/>
                <w:lang w:val="en"/>
              </w:rPr>
              <w:t> be used on the </w:t>
            </w:r>
            <w:r>
              <w:rPr>
                <w:rFonts w:ascii="Consolas" w:hAnsi="Consolas" w:cs="Arial"/>
                <w:color w:val="073763"/>
                <w:sz w:val="20"/>
                <w:szCs w:val="20"/>
                <w:shd w:val="clear" w:color="auto" w:fill="CFE2F3"/>
                <w:lang w:val="en"/>
              </w:rPr>
              <w:t>start</w:t>
            </w:r>
            <w:r>
              <w:rPr>
                <w:rFonts w:ascii="Arial" w:hAnsi="Arial" w:cs="Arial"/>
                <w:sz w:val="20"/>
                <w:szCs w:val="20"/>
                <w:lang w:val="en"/>
              </w:rPr>
              <w:t> or </w:t>
            </w:r>
            <w:r>
              <w:rPr>
                <w:rFonts w:ascii="Consolas" w:hAnsi="Consolas" w:cs="Arial"/>
                <w:color w:val="073763"/>
                <w:sz w:val="20"/>
                <w:szCs w:val="20"/>
                <w:shd w:val="clear" w:color="auto" w:fill="CFE2F3"/>
                <w:lang w:val="en"/>
              </w:rPr>
              <w:t>end</w:t>
            </w:r>
            <w:r>
              <w:rPr>
                <w:rFonts w:ascii="Arial" w:hAnsi="Arial" w:cs="Arial"/>
                <w:sz w:val="20"/>
                <w:szCs w:val="20"/>
                <w:lang w:val="en"/>
              </w:rPr>
              <w:t> steps.</w:t>
            </w:r>
          </w:p>
        </w:tc>
      </w:tr>
    </w:tbl>
    <w:p w14:paraId="69D2033D" w14:textId="6A2BD437" w:rsidR="00432568" w:rsidRPr="00D81F63" w:rsidRDefault="00432568" w:rsidP="00A04EF8">
      <w:pPr>
        <w:pStyle w:val="Heading3"/>
      </w:pPr>
    </w:p>
    <w:p w14:paraId="16032310" w14:textId="17EF5DB6" w:rsidR="00F04656" w:rsidRPr="00EF5B29" w:rsidRDefault="00D81F63" w:rsidP="00023B8F">
      <w:pPr>
        <w:pStyle w:val="ListParagraph"/>
        <w:numPr>
          <w:ilvl w:val="0"/>
          <w:numId w:val="6"/>
        </w:numPr>
        <w:rPr>
          <w:rFonts w:ascii="Arial" w:hAnsi="Arial" w:cs="Arial"/>
          <w:color w:val="000000"/>
          <w:sz w:val="20"/>
          <w:szCs w:val="20"/>
          <w:lang w:val="en"/>
        </w:rPr>
      </w:pPr>
      <w:r>
        <w:t>Possibly, e</w:t>
      </w:r>
      <w:r w:rsidR="00F04656">
        <w:t xml:space="preserve">xplicitly define what </w:t>
      </w:r>
      <w:r w:rsidR="00711807">
        <w:t>determines a step being successful, failing, or completing.</w:t>
      </w:r>
    </w:p>
    <w:p w14:paraId="6734D272" w14:textId="1454A723" w:rsidR="00035FFF" w:rsidRPr="00035FFF" w:rsidRDefault="00334B49" w:rsidP="00EF5B29">
      <w:pPr>
        <w:pStyle w:val="ListParagraph"/>
        <w:numPr>
          <w:ilvl w:val="1"/>
          <w:numId w:val="6"/>
        </w:numPr>
        <w:rPr>
          <w:rFonts w:ascii="Arial" w:hAnsi="Arial" w:cs="Arial"/>
          <w:color w:val="000000"/>
          <w:sz w:val="20"/>
          <w:szCs w:val="20"/>
          <w:lang w:val="en"/>
        </w:rPr>
      </w:pPr>
      <w:r>
        <w:rPr>
          <w:lang w:val="en"/>
        </w:rPr>
        <w:t>D</w:t>
      </w:r>
      <w:proofErr w:type="spellStart"/>
      <w:r w:rsidR="00EF5B29">
        <w:t>efine</w:t>
      </w:r>
      <w:proofErr w:type="spellEnd"/>
      <w:r w:rsidR="00EF5B29">
        <w:t xml:space="preserve"> what should represent a failure at least for </w:t>
      </w:r>
      <w:r w:rsidR="007B3DD4">
        <w:t>all command types</w:t>
      </w:r>
      <w:r>
        <w:t>, e.g.</w:t>
      </w:r>
      <w:r w:rsidR="000B5A3E">
        <w:t xml:space="preserve">: </w:t>
      </w:r>
    </w:p>
    <w:p w14:paraId="59A505E8" w14:textId="7385117B" w:rsidR="00EF5B29" w:rsidRPr="00035FFF" w:rsidRDefault="000B5A3E" w:rsidP="00035FFF">
      <w:pPr>
        <w:pStyle w:val="ListParagraph"/>
        <w:numPr>
          <w:ilvl w:val="2"/>
          <w:numId w:val="6"/>
        </w:numPr>
        <w:rPr>
          <w:rFonts w:ascii="Arial" w:hAnsi="Arial" w:cs="Arial"/>
          <w:color w:val="000000"/>
          <w:sz w:val="20"/>
          <w:szCs w:val="20"/>
          <w:lang w:val="en"/>
        </w:rPr>
      </w:pPr>
      <w:r>
        <w:t xml:space="preserve">an HTTP-API </w:t>
      </w:r>
      <w:r w:rsidR="00035FFF">
        <w:t>command</w:t>
      </w:r>
      <w:r>
        <w:t xml:space="preserve"> returning non 2XX code </w:t>
      </w:r>
      <w:r w:rsidR="00035FFF">
        <w:t>SHOULD be deemed as step failure.</w:t>
      </w:r>
    </w:p>
    <w:p w14:paraId="52462EBB" w14:textId="493F4A2D" w:rsidR="00035FFF" w:rsidRPr="00901210" w:rsidRDefault="00035FFF" w:rsidP="00035FFF">
      <w:pPr>
        <w:pStyle w:val="ListParagraph"/>
        <w:numPr>
          <w:ilvl w:val="2"/>
          <w:numId w:val="6"/>
        </w:numPr>
        <w:rPr>
          <w:rFonts w:ascii="Arial" w:hAnsi="Arial" w:cs="Arial"/>
          <w:color w:val="000000"/>
          <w:sz w:val="20"/>
          <w:szCs w:val="20"/>
          <w:lang w:val="en"/>
        </w:rPr>
      </w:pPr>
      <w:r>
        <w:t>an SSH command returning</w:t>
      </w:r>
      <w:r w:rsidR="00600ABB">
        <w:t xml:space="preserve"> a non-zero exit code SHOULD be deemed as step failure.</w:t>
      </w:r>
    </w:p>
    <w:p w14:paraId="284945CC" w14:textId="77777777" w:rsidR="00C16E0E" w:rsidRPr="00C16E0E" w:rsidRDefault="00C16E0E" w:rsidP="00901210">
      <w:pPr>
        <w:pStyle w:val="ListParagraph"/>
        <w:numPr>
          <w:ilvl w:val="1"/>
          <w:numId w:val="6"/>
        </w:numPr>
        <w:rPr>
          <w:rFonts w:ascii="Arial" w:hAnsi="Arial" w:cs="Arial"/>
          <w:color w:val="000000"/>
          <w:sz w:val="20"/>
          <w:szCs w:val="20"/>
          <w:lang w:val="en"/>
        </w:rPr>
      </w:pPr>
      <w:r>
        <w:t xml:space="preserve">Define how </w:t>
      </w:r>
      <w:proofErr w:type="spellStart"/>
      <w:r>
        <w:t>on_completion</w:t>
      </w:r>
      <w:proofErr w:type="spellEnd"/>
      <w:r>
        <w:t xml:space="preserve"> should work, e</w:t>
      </w:r>
      <w:r w:rsidR="00901210">
        <w:t xml:space="preserve">.g.: </w:t>
      </w:r>
    </w:p>
    <w:p w14:paraId="6F829BDA" w14:textId="76C92295" w:rsidR="00901210" w:rsidRPr="00ED260C" w:rsidRDefault="00057F5F" w:rsidP="00C16E0E">
      <w:pPr>
        <w:pStyle w:val="ListParagraph"/>
        <w:numPr>
          <w:ilvl w:val="2"/>
          <w:numId w:val="6"/>
        </w:numPr>
        <w:rPr>
          <w:rFonts w:ascii="Arial" w:hAnsi="Arial" w:cs="Arial"/>
          <w:color w:val="000000"/>
          <w:sz w:val="20"/>
          <w:szCs w:val="20"/>
          <w:lang w:val="en"/>
        </w:rPr>
      </w:pPr>
      <w:r>
        <w:t>“</w:t>
      </w:r>
      <w:r w:rsidR="00C16E0E">
        <w:t>the</w:t>
      </w:r>
      <w:r w:rsidR="00166109">
        <w:t xml:space="preserve"> step pointed by</w:t>
      </w:r>
      <w:r w:rsidR="00C16E0E">
        <w:t xml:space="preserve"> </w:t>
      </w:r>
      <w:proofErr w:type="spellStart"/>
      <w:r w:rsidR="00C16E0E">
        <w:t>on_completion</w:t>
      </w:r>
      <w:proofErr w:type="spellEnd"/>
      <w:r w:rsidR="00C16E0E">
        <w:t xml:space="preserve"> is executed next </w:t>
      </w:r>
      <w:r w:rsidR="00166109">
        <w:t>if the execution of the current step did not raise any exception</w:t>
      </w:r>
      <w:r>
        <w:t>”</w:t>
      </w:r>
    </w:p>
    <w:p w14:paraId="3A668F13" w14:textId="345C06E5" w:rsidR="00ED260C" w:rsidRPr="00ED260C" w:rsidRDefault="00ED260C" w:rsidP="00ED260C">
      <w:pPr>
        <w:pStyle w:val="ListParagraph"/>
        <w:numPr>
          <w:ilvl w:val="1"/>
          <w:numId w:val="6"/>
        </w:numPr>
        <w:rPr>
          <w:rFonts w:ascii="Arial" w:hAnsi="Arial" w:cs="Arial"/>
          <w:color w:val="000000"/>
          <w:sz w:val="20"/>
          <w:szCs w:val="20"/>
          <w:lang w:val="en"/>
        </w:rPr>
      </w:pPr>
      <w:r>
        <w:t>Define what is meant by step execution exception, e.g.:</w:t>
      </w:r>
    </w:p>
    <w:p w14:paraId="00F3E896" w14:textId="168512B5" w:rsidR="00ED260C" w:rsidRPr="00E157E7" w:rsidRDefault="00ED260C" w:rsidP="00ED260C">
      <w:pPr>
        <w:pStyle w:val="ListParagraph"/>
        <w:numPr>
          <w:ilvl w:val="2"/>
          <w:numId w:val="6"/>
        </w:numPr>
        <w:rPr>
          <w:rFonts w:ascii="Arial" w:hAnsi="Arial" w:cs="Arial"/>
          <w:color w:val="000000"/>
          <w:sz w:val="20"/>
          <w:szCs w:val="20"/>
          <w:lang w:val="en"/>
        </w:rPr>
      </w:pPr>
      <w:r>
        <w:t>“the execution of a</w:t>
      </w:r>
      <w:r w:rsidR="004230F9">
        <w:t xml:space="preserve">(n action) </w:t>
      </w:r>
      <w:r>
        <w:t xml:space="preserve">step should raise an exception </w:t>
      </w:r>
      <w:r w:rsidR="00F045CF">
        <w:t xml:space="preserve">in any case that a system </w:t>
      </w:r>
      <w:r w:rsidR="004230F9">
        <w:t xml:space="preserve">responds </w:t>
      </w:r>
      <w:r w:rsidR="00CA62F9">
        <w:t>in a non-interpretable way</w:t>
      </w:r>
      <w:r>
        <w:t>”</w:t>
      </w:r>
    </w:p>
    <w:p w14:paraId="1605F1B4" w14:textId="0278E7AB" w:rsidR="00E157E7" w:rsidRPr="00E157E7" w:rsidRDefault="00E157E7" w:rsidP="00E157E7">
      <w:pPr>
        <w:pStyle w:val="Heading3"/>
      </w:pPr>
      <w:bookmarkStart w:id="8" w:name="_Toc162952252"/>
      <w:r>
        <w:t>Change specification properties related to exceptions</w:t>
      </w:r>
      <w:bookmarkEnd w:id="8"/>
    </w:p>
    <w:p w14:paraId="6CAC3101" w14:textId="4264D5B7" w:rsidR="00900C11" w:rsidRPr="00900C11" w:rsidRDefault="00E157E7" w:rsidP="00E157E7">
      <w:pPr>
        <w:pStyle w:val="ListParagraph"/>
        <w:rPr>
          <w:rFonts w:ascii="Arial" w:hAnsi="Arial" w:cs="Arial"/>
          <w:color w:val="000000"/>
          <w:sz w:val="20"/>
          <w:szCs w:val="20"/>
          <w:lang w:val="en"/>
        </w:rPr>
      </w:pPr>
      <w:r>
        <w:t>M</w:t>
      </w:r>
      <w:r w:rsidR="00900C11">
        <w:t xml:space="preserve">ake mandatory use of </w:t>
      </w:r>
      <w:proofErr w:type="spellStart"/>
      <w:r w:rsidR="00900C11">
        <w:t>workflow_exception</w:t>
      </w:r>
      <w:proofErr w:type="spellEnd"/>
    </w:p>
    <w:p w14:paraId="67498793" w14:textId="78D05DD2" w:rsidR="00EC5D0A" w:rsidRPr="00EC5D0A" w:rsidRDefault="00177956" w:rsidP="00EC5D0A">
      <w:pPr>
        <w:pStyle w:val="ListParagraph"/>
        <w:numPr>
          <w:ilvl w:val="0"/>
          <w:numId w:val="6"/>
        </w:numPr>
        <w:rPr>
          <w:rFonts w:ascii="Arial" w:hAnsi="Arial" w:cs="Arial"/>
          <w:color w:val="000000"/>
          <w:sz w:val="20"/>
          <w:szCs w:val="20"/>
          <w:lang w:val="en"/>
        </w:rPr>
      </w:pPr>
      <w:r>
        <w:t>do not include the notion of “step failure” in the CACAO specification</w:t>
      </w:r>
      <w:r w:rsidR="00DA670A">
        <w:t xml:space="preserve">, and just use the concept of “workflow execution failure”, </w:t>
      </w:r>
      <w:r w:rsidR="00EC5D0A">
        <w:t>as a higher-level exception.</w:t>
      </w:r>
    </w:p>
    <w:p w14:paraId="14760D84" w14:textId="340B0107" w:rsidR="00F07DA3" w:rsidRPr="00E94FF4" w:rsidRDefault="00F07DA3" w:rsidP="00F07DA3">
      <w:pPr>
        <w:pStyle w:val="ListParagraph"/>
        <w:numPr>
          <w:ilvl w:val="0"/>
          <w:numId w:val="6"/>
        </w:numPr>
        <w:rPr>
          <w:rFonts w:ascii="Arial" w:hAnsi="Arial" w:cs="Arial"/>
          <w:color w:val="000000"/>
          <w:sz w:val="20"/>
          <w:szCs w:val="20"/>
          <w:lang w:val="en"/>
        </w:rPr>
      </w:pPr>
      <w:r>
        <w:t xml:space="preserve">In </w:t>
      </w:r>
      <w:r w:rsidR="00BF39B9">
        <w:t>this direction</w:t>
      </w:r>
      <w:r>
        <w:t xml:space="preserve">, it could be considered to </w:t>
      </w:r>
      <w:r w:rsidR="00C16B80">
        <w:t xml:space="preserve">just remove </w:t>
      </w:r>
      <w:proofErr w:type="spellStart"/>
      <w:r w:rsidR="003D42EB">
        <w:t>on_success</w:t>
      </w:r>
      <w:proofErr w:type="spellEnd"/>
      <w:r w:rsidR="003D42EB">
        <w:t xml:space="preserve">, and substitute </w:t>
      </w:r>
      <w:proofErr w:type="spellStart"/>
      <w:r w:rsidR="003D42EB">
        <w:t>on_failure</w:t>
      </w:r>
      <w:proofErr w:type="spellEnd"/>
      <w:r w:rsidR="003D42EB">
        <w:t xml:space="preserve"> with “</w:t>
      </w:r>
      <w:proofErr w:type="spellStart"/>
      <w:r w:rsidR="003D42EB">
        <w:t>on_exception</w:t>
      </w:r>
      <w:proofErr w:type="spellEnd"/>
      <w:r w:rsidR="003D42EB">
        <w:t xml:space="preserve">”, which overwrites the </w:t>
      </w:r>
      <w:proofErr w:type="spellStart"/>
      <w:r w:rsidR="003D42EB">
        <w:t>playbook_exception</w:t>
      </w:r>
      <w:proofErr w:type="spellEnd"/>
      <w:r w:rsidR="003D42EB">
        <w:t>, for a finer workflow management.</w:t>
      </w:r>
    </w:p>
    <w:p w14:paraId="34F400FC" w14:textId="3EF88CCE" w:rsidR="009D1B07" w:rsidRPr="009D1B07" w:rsidRDefault="00E94FF4" w:rsidP="009D1B07">
      <w:pPr>
        <w:pStyle w:val="ListParagraph"/>
        <w:numPr>
          <w:ilvl w:val="1"/>
          <w:numId w:val="6"/>
        </w:numPr>
        <w:rPr>
          <w:rFonts w:ascii="Arial" w:hAnsi="Arial" w:cs="Arial"/>
          <w:color w:val="000000"/>
          <w:sz w:val="20"/>
          <w:szCs w:val="20"/>
          <w:lang w:val="en"/>
        </w:rPr>
      </w:pPr>
      <w:r>
        <w:t xml:space="preserve">A </w:t>
      </w:r>
      <w:r w:rsidR="009D1B07">
        <w:t xml:space="preserve">playbook would thus have </w:t>
      </w:r>
      <w:proofErr w:type="spellStart"/>
      <w:r w:rsidR="009D1B07" w:rsidRPr="009D1B07">
        <w:rPr>
          <w:lang w:val="en"/>
        </w:rPr>
        <w:t>workflow_exception</w:t>
      </w:r>
      <w:proofErr w:type="spellEnd"/>
      <w:r w:rsidR="009D1B07" w:rsidRPr="009D1B07">
        <w:rPr>
          <w:lang w:val="en"/>
        </w:rPr>
        <w:t xml:space="preserve"> (required)</w:t>
      </w:r>
    </w:p>
    <w:p w14:paraId="3E9945B0" w14:textId="77777777" w:rsidR="009D1B07" w:rsidRPr="009D1B07" w:rsidRDefault="009D1B07" w:rsidP="009D1B07">
      <w:pPr>
        <w:pStyle w:val="ListParagraph"/>
        <w:numPr>
          <w:ilvl w:val="1"/>
          <w:numId w:val="6"/>
        </w:numPr>
        <w:rPr>
          <w:rFonts w:ascii="Arial" w:hAnsi="Arial" w:cs="Arial"/>
          <w:color w:val="000000"/>
          <w:sz w:val="20"/>
          <w:szCs w:val="20"/>
          <w:lang w:val="en"/>
        </w:rPr>
      </w:pPr>
      <w:r>
        <w:t xml:space="preserve">A </w:t>
      </w:r>
      <w:r w:rsidR="00E94FF4">
        <w:t xml:space="preserve">step would thus have </w:t>
      </w:r>
      <w:proofErr w:type="spellStart"/>
      <w:r w:rsidR="00E94FF4">
        <w:t>on_completion</w:t>
      </w:r>
      <w:proofErr w:type="spellEnd"/>
      <w:r>
        <w:t xml:space="preserve"> (required)</w:t>
      </w:r>
      <w:r w:rsidR="00E94FF4">
        <w:t xml:space="preserve">, </w:t>
      </w:r>
      <w:r>
        <w:t xml:space="preserve">and </w:t>
      </w:r>
    </w:p>
    <w:p w14:paraId="4822B049" w14:textId="1762F853" w:rsidR="00E94FF4" w:rsidRPr="00546B5E" w:rsidRDefault="00E94FF4" w:rsidP="009D1B07">
      <w:pPr>
        <w:pStyle w:val="ListParagraph"/>
        <w:numPr>
          <w:ilvl w:val="1"/>
          <w:numId w:val="6"/>
        </w:numPr>
        <w:rPr>
          <w:rFonts w:ascii="Arial" w:hAnsi="Arial" w:cs="Arial"/>
          <w:color w:val="000000"/>
          <w:sz w:val="20"/>
          <w:szCs w:val="20"/>
          <w:lang w:val="en"/>
        </w:rPr>
      </w:pPr>
      <w:proofErr w:type="spellStart"/>
      <w:r>
        <w:t>on_exception</w:t>
      </w:r>
      <w:proofErr w:type="spellEnd"/>
      <w:r w:rsidR="009D1B07">
        <w:t xml:space="preserve"> (optional)</w:t>
      </w:r>
    </w:p>
    <w:p w14:paraId="17433D1D" w14:textId="0E9788E9" w:rsidR="00546B5E" w:rsidRPr="00546B5E" w:rsidRDefault="00546B5E" w:rsidP="00546B5E">
      <w:pPr>
        <w:rPr>
          <w:rFonts w:ascii="Arial" w:hAnsi="Arial" w:cs="Arial"/>
          <w:color w:val="000000"/>
          <w:sz w:val="20"/>
          <w:szCs w:val="20"/>
          <w:lang w:val="en"/>
        </w:rPr>
      </w:pPr>
      <w:r w:rsidRPr="00546B5E">
        <w:rPr>
          <w:rFonts w:ascii="Arial" w:hAnsi="Arial" w:cs="Arial"/>
          <w:color w:val="000000"/>
          <w:sz w:val="20"/>
          <w:szCs w:val="20"/>
          <w:lang w:val="en"/>
        </w:rPr>
        <w:t>In 3.1 Playbook Properties</w:t>
      </w:r>
    </w:p>
    <w:tbl>
      <w:tblPr>
        <w:tblW w:w="9405" w:type="dxa"/>
        <w:tblCellMar>
          <w:left w:w="0" w:type="dxa"/>
          <w:right w:w="0" w:type="dxa"/>
        </w:tblCellMar>
        <w:tblLook w:val="04A0" w:firstRow="1" w:lastRow="0" w:firstColumn="1" w:lastColumn="0" w:noHBand="0" w:noVBand="1"/>
      </w:tblPr>
      <w:tblGrid>
        <w:gridCol w:w="3102"/>
        <w:gridCol w:w="1595"/>
        <w:gridCol w:w="4708"/>
      </w:tblGrid>
      <w:tr w:rsidR="00546B5E" w14:paraId="65D80DFC" w14:textId="77777777" w:rsidTr="00546B5E">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CBB3362" w14:textId="4D020103" w:rsidR="00546B5E" w:rsidRDefault="00546B5E">
            <w:pPr>
              <w:rPr>
                <w:rFonts w:ascii="Arial" w:hAnsi="Arial" w:cs="Arial"/>
                <w:sz w:val="20"/>
                <w:szCs w:val="20"/>
                <w:lang w:val="en-US"/>
              </w:rPr>
            </w:pPr>
            <w:proofErr w:type="spellStart"/>
            <w:r>
              <w:rPr>
                <w:rFonts w:ascii="Consolas" w:hAnsi="Consolas" w:cs="Arial"/>
                <w:b/>
                <w:bCs/>
                <w:sz w:val="20"/>
                <w:szCs w:val="20"/>
                <w:lang w:val="en"/>
              </w:rPr>
              <w:t>workflow_exception</w:t>
            </w:r>
            <w:proofErr w:type="spellEnd"/>
            <w:r>
              <w:rPr>
                <w:rFonts w:ascii="Arial" w:hAnsi="Arial" w:cs="Arial"/>
                <w:sz w:val="20"/>
                <w:szCs w:val="20"/>
                <w:lang w:val="en"/>
              </w:rPr>
              <w:t> (required)</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hideMark/>
          </w:tcPr>
          <w:p w14:paraId="74AF0BA4" w14:textId="77777777" w:rsidR="00546B5E" w:rsidRDefault="00546B5E">
            <w:pPr>
              <w:rPr>
                <w:rFonts w:ascii="Arial" w:hAnsi="Arial" w:cs="Arial"/>
                <w:sz w:val="20"/>
                <w:szCs w:val="20"/>
              </w:rPr>
            </w:pPr>
            <w:r>
              <w:rPr>
                <w:rFonts w:ascii="Consolas" w:hAnsi="Consolas" w:cs="Arial"/>
                <w:color w:val="C7254E"/>
                <w:sz w:val="20"/>
                <w:szCs w:val="20"/>
                <w:shd w:val="clear" w:color="auto" w:fill="F9F2F4"/>
                <w:lang w:val="en"/>
              </w:rPr>
              <w:t>identifier</w:t>
            </w:r>
          </w:p>
        </w:tc>
        <w:tc>
          <w:tcPr>
            <w:tcW w:w="5415" w:type="dxa"/>
            <w:tcBorders>
              <w:top w:val="nil"/>
              <w:left w:val="nil"/>
              <w:bottom w:val="single" w:sz="8" w:space="0" w:color="000000"/>
              <w:right w:val="single" w:sz="8" w:space="0" w:color="000000"/>
            </w:tcBorders>
            <w:tcMar>
              <w:top w:w="100" w:type="dxa"/>
              <w:left w:w="100" w:type="dxa"/>
              <w:bottom w:w="100" w:type="dxa"/>
              <w:right w:w="100" w:type="dxa"/>
            </w:tcMar>
            <w:hideMark/>
          </w:tcPr>
          <w:p w14:paraId="1A2069BF" w14:textId="467C7858" w:rsidR="00546B5E" w:rsidRDefault="00546B5E">
            <w:pPr>
              <w:rPr>
                <w:rFonts w:ascii="Arial" w:hAnsi="Arial" w:cs="Arial"/>
                <w:sz w:val="20"/>
                <w:szCs w:val="20"/>
              </w:rPr>
            </w:pPr>
            <w:r>
              <w:rPr>
                <w:rFonts w:ascii="Arial" w:hAnsi="Arial" w:cs="Arial"/>
                <w:sz w:val="20"/>
                <w:szCs w:val="20"/>
                <w:lang w:val="en"/>
              </w:rPr>
              <w:t>The workflow step invoked whenever a playbook execution exception condition occurs.</w:t>
            </w:r>
          </w:p>
          <w:p w14:paraId="688588A5" w14:textId="77777777" w:rsidR="00546B5E" w:rsidRDefault="00546B5E">
            <w:pPr>
              <w:spacing w:line="230" w:lineRule="atLeast"/>
              <w:rPr>
                <w:rFonts w:ascii="Arial" w:hAnsi="Arial" w:cs="Arial"/>
                <w:sz w:val="20"/>
                <w:szCs w:val="20"/>
              </w:rPr>
            </w:pPr>
            <w:r>
              <w:rPr>
                <w:rFonts w:ascii="Arial" w:hAnsi="Arial" w:cs="Arial"/>
                <w:sz w:val="20"/>
                <w:szCs w:val="20"/>
                <w:lang w:val="en"/>
              </w:rPr>
              <w:t>If defined, the ID </w:t>
            </w:r>
            <w:r>
              <w:rPr>
                <w:rFonts w:ascii="Arial" w:hAnsi="Arial" w:cs="Arial"/>
                <w:b/>
                <w:bCs/>
                <w:sz w:val="20"/>
                <w:szCs w:val="20"/>
                <w:lang w:val="en"/>
              </w:rPr>
              <w:t>MUST</w:t>
            </w:r>
            <w:r>
              <w:rPr>
                <w:rFonts w:ascii="Arial" w:hAnsi="Arial" w:cs="Arial"/>
                <w:sz w:val="20"/>
                <w:szCs w:val="20"/>
                <w:lang w:val="en"/>
              </w:rPr>
              <w:t> represent a CACAO workflow step object and that object </w:t>
            </w:r>
            <w:r>
              <w:rPr>
                <w:rFonts w:ascii="Arial" w:hAnsi="Arial" w:cs="Arial"/>
                <w:b/>
                <w:bCs/>
                <w:sz w:val="20"/>
                <w:szCs w:val="20"/>
                <w:lang w:val="en"/>
              </w:rPr>
              <w:t>MUST</w:t>
            </w:r>
            <w:r>
              <w:rPr>
                <w:rFonts w:ascii="Arial" w:hAnsi="Arial" w:cs="Arial"/>
                <w:sz w:val="20"/>
                <w:szCs w:val="20"/>
                <w:lang w:val="en"/>
              </w:rPr>
              <w:t xml:space="preserve"> be </w:t>
            </w:r>
            <w:r>
              <w:rPr>
                <w:rFonts w:ascii="Arial" w:hAnsi="Arial" w:cs="Arial"/>
                <w:sz w:val="20"/>
                <w:szCs w:val="20"/>
                <w:lang w:val="en"/>
              </w:rPr>
              <w:lastRenderedPageBreak/>
              <w:t>included in the </w:t>
            </w:r>
            <w:r>
              <w:rPr>
                <w:rFonts w:ascii="Consolas" w:hAnsi="Consolas" w:cs="Arial"/>
                <w:b/>
                <w:bCs/>
                <w:sz w:val="20"/>
                <w:szCs w:val="20"/>
                <w:lang w:val="en"/>
              </w:rPr>
              <w:t>workflow</w:t>
            </w:r>
            <w:r>
              <w:rPr>
                <w:rFonts w:ascii="Arial" w:hAnsi="Arial" w:cs="Arial"/>
                <w:sz w:val="20"/>
                <w:szCs w:val="20"/>
                <w:lang w:val="en"/>
              </w:rPr>
              <w:t> property.</w:t>
            </w:r>
          </w:p>
        </w:tc>
      </w:tr>
    </w:tbl>
    <w:p w14:paraId="6A49F4AD" w14:textId="77777777" w:rsidR="00546B5E" w:rsidRPr="00546B5E" w:rsidRDefault="00546B5E" w:rsidP="00053924">
      <w:pPr>
        <w:rPr>
          <w:rFonts w:ascii="Arial" w:hAnsi="Arial" w:cs="Arial"/>
          <w:color w:val="000000"/>
          <w:sz w:val="20"/>
          <w:szCs w:val="20"/>
        </w:rPr>
      </w:pPr>
    </w:p>
    <w:p w14:paraId="58709B3F" w14:textId="77777777" w:rsidR="00DE3C05" w:rsidRDefault="00546B5E">
      <w:pPr>
        <w:rPr>
          <w:rFonts w:ascii="Arial" w:hAnsi="Arial" w:cs="Arial"/>
          <w:color w:val="000000"/>
          <w:sz w:val="20"/>
          <w:szCs w:val="20"/>
          <w:lang w:val="en"/>
        </w:rPr>
      </w:pPr>
      <w:r>
        <w:rPr>
          <w:rFonts w:ascii="Arial" w:hAnsi="Arial" w:cs="Arial"/>
          <w:color w:val="000000"/>
          <w:sz w:val="20"/>
          <w:szCs w:val="20"/>
          <w:lang w:val="en"/>
        </w:rPr>
        <w:t>4.1 Workflow step common properties</w:t>
      </w:r>
    </w:p>
    <w:tbl>
      <w:tblPr>
        <w:tblW w:w="9375" w:type="dxa"/>
        <w:tblCellMar>
          <w:left w:w="0" w:type="dxa"/>
          <w:right w:w="0" w:type="dxa"/>
        </w:tblCellMar>
        <w:tblLook w:val="04A0" w:firstRow="1" w:lastRow="0" w:firstColumn="1" w:lastColumn="0" w:noHBand="0" w:noVBand="1"/>
      </w:tblPr>
      <w:tblGrid>
        <w:gridCol w:w="2553"/>
        <w:gridCol w:w="2046"/>
        <w:gridCol w:w="4776"/>
      </w:tblGrid>
      <w:tr w:rsidR="00DE3C05" w14:paraId="51B8A23C" w14:textId="77777777" w:rsidTr="00DE3C05">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DBD9F24" w14:textId="310DC071" w:rsidR="00DE3C05" w:rsidRDefault="00DE3C05">
            <w:pPr>
              <w:spacing w:line="230" w:lineRule="atLeast"/>
              <w:rPr>
                <w:rFonts w:ascii="Arial" w:hAnsi="Arial" w:cs="Arial"/>
                <w:sz w:val="20"/>
                <w:szCs w:val="20"/>
                <w:lang w:val="en-US"/>
              </w:rPr>
            </w:pPr>
            <w:proofErr w:type="spellStart"/>
            <w:r>
              <w:rPr>
                <w:rFonts w:ascii="Consolas" w:hAnsi="Consolas" w:cs="Arial"/>
                <w:b/>
                <w:bCs/>
                <w:sz w:val="20"/>
                <w:szCs w:val="20"/>
                <w:lang w:val="en"/>
              </w:rPr>
              <w:t>on_completion</w:t>
            </w:r>
            <w:proofErr w:type="spellEnd"/>
            <w:r>
              <w:rPr>
                <w:rFonts w:ascii="Arial" w:hAnsi="Arial" w:cs="Arial"/>
                <w:sz w:val="20"/>
                <w:szCs w:val="20"/>
                <w:lang w:val="en"/>
              </w:rPr>
              <w:t> (required)</w:t>
            </w:r>
          </w:p>
        </w:tc>
        <w:tc>
          <w:tcPr>
            <w:tcW w:w="2257" w:type="dxa"/>
            <w:tcBorders>
              <w:top w:val="nil"/>
              <w:left w:val="nil"/>
              <w:bottom w:val="single" w:sz="8" w:space="0" w:color="000000"/>
              <w:right w:val="single" w:sz="8" w:space="0" w:color="000000"/>
            </w:tcBorders>
            <w:tcMar>
              <w:top w:w="100" w:type="dxa"/>
              <w:left w:w="100" w:type="dxa"/>
              <w:bottom w:w="100" w:type="dxa"/>
              <w:right w:w="100" w:type="dxa"/>
            </w:tcMar>
            <w:hideMark/>
          </w:tcPr>
          <w:p w14:paraId="6E8F305F" w14:textId="77777777" w:rsidR="00DE3C05" w:rsidRDefault="00DE3C05">
            <w:pPr>
              <w:rPr>
                <w:rFonts w:ascii="Arial" w:hAnsi="Arial" w:cs="Arial"/>
                <w:sz w:val="20"/>
                <w:szCs w:val="20"/>
              </w:rPr>
            </w:pPr>
            <w:r>
              <w:rPr>
                <w:rFonts w:ascii="Consolas" w:hAnsi="Consolas" w:cs="Arial"/>
                <w:color w:val="C7254E"/>
                <w:sz w:val="20"/>
                <w:szCs w:val="20"/>
                <w:shd w:val="clear" w:color="auto" w:fill="F9F2F4"/>
                <w:lang w:val="en"/>
              </w:rPr>
              <w:t>identifier</w:t>
            </w:r>
          </w:p>
        </w:tc>
        <w:tc>
          <w:tcPr>
            <w:tcW w:w="4807" w:type="dxa"/>
            <w:tcBorders>
              <w:top w:val="nil"/>
              <w:left w:val="nil"/>
              <w:bottom w:val="single" w:sz="8" w:space="0" w:color="000000"/>
              <w:right w:val="single" w:sz="8" w:space="0" w:color="000000"/>
            </w:tcBorders>
            <w:tcMar>
              <w:top w:w="100" w:type="dxa"/>
              <w:left w:w="100" w:type="dxa"/>
              <w:bottom w:w="100" w:type="dxa"/>
              <w:right w:w="100" w:type="dxa"/>
            </w:tcMar>
            <w:hideMark/>
          </w:tcPr>
          <w:p w14:paraId="5067E18B" w14:textId="22B38A3B" w:rsidR="00DE3C05" w:rsidRDefault="00DE3C05">
            <w:pPr>
              <w:spacing w:line="230" w:lineRule="atLeast"/>
              <w:rPr>
                <w:rFonts w:ascii="Arial" w:hAnsi="Arial" w:cs="Arial"/>
                <w:sz w:val="20"/>
                <w:szCs w:val="20"/>
              </w:rPr>
            </w:pPr>
            <w:r>
              <w:rPr>
                <w:rFonts w:ascii="Arial" w:hAnsi="Arial" w:cs="Arial"/>
                <w:sz w:val="20"/>
                <w:szCs w:val="20"/>
                <w:lang w:val="en"/>
              </w:rPr>
              <w:t>The ID of the next step to be processed upon completion of the defined commands.</w:t>
            </w:r>
          </w:p>
          <w:p w14:paraId="3C4464AB" w14:textId="77777777" w:rsidR="00DE3C05" w:rsidRDefault="00DE3C05">
            <w:pPr>
              <w:spacing w:line="230" w:lineRule="atLeast"/>
              <w:rPr>
                <w:rFonts w:ascii="Arial" w:hAnsi="Arial" w:cs="Arial"/>
                <w:sz w:val="20"/>
                <w:szCs w:val="20"/>
              </w:rPr>
            </w:pPr>
            <w:r>
              <w:rPr>
                <w:rFonts w:ascii="Arial" w:hAnsi="Arial" w:cs="Arial"/>
                <w:sz w:val="20"/>
                <w:szCs w:val="20"/>
                <w:lang w:val="en"/>
              </w:rPr>
              <w:t>The value of this property </w:t>
            </w:r>
            <w:r>
              <w:rPr>
                <w:rFonts w:ascii="Arial" w:hAnsi="Arial" w:cs="Arial"/>
                <w:b/>
                <w:bCs/>
                <w:sz w:val="20"/>
                <w:szCs w:val="20"/>
                <w:lang w:val="en"/>
              </w:rPr>
              <w:t>MUST</w:t>
            </w:r>
            <w:r>
              <w:rPr>
                <w:rFonts w:ascii="Arial" w:hAnsi="Arial" w:cs="Arial"/>
                <w:sz w:val="20"/>
                <w:szCs w:val="20"/>
                <w:lang w:val="en"/>
              </w:rPr>
              <w:t> represent a CACAO workflow step object.</w:t>
            </w:r>
          </w:p>
          <w:p w14:paraId="26D6BF6D" w14:textId="77777777" w:rsidR="00DE3C05" w:rsidRDefault="00DE3C05">
            <w:pPr>
              <w:spacing w:line="230" w:lineRule="atLeast"/>
              <w:rPr>
                <w:rFonts w:ascii="Arial" w:hAnsi="Arial" w:cs="Arial"/>
                <w:sz w:val="20"/>
                <w:szCs w:val="20"/>
              </w:rPr>
            </w:pPr>
            <w:r>
              <w:rPr>
                <w:rFonts w:ascii="Arial" w:hAnsi="Arial" w:cs="Arial"/>
                <w:sz w:val="20"/>
                <w:szCs w:val="20"/>
                <w:lang w:val="en"/>
              </w:rPr>
              <w:t> </w:t>
            </w:r>
          </w:p>
          <w:p w14:paraId="177A8122" w14:textId="1FA3AB6D" w:rsidR="00DE3C05" w:rsidRDefault="00DE3C05">
            <w:pPr>
              <w:spacing w:line="230" w:lineRule="atLeast"/>
              <w:rPr>
                <w:rFonts w:ascii="Arial" w:hAnsi="Arial" w:cs="Arial"/>
                <w:sz w:val="20"/>
                <w:szCs w:val="20"/>
              </w:rPr>
            </w:pPr>
            <w:r>
              <w:rPr>
                <w:rFonts w:ascii="Arial" w:hAnsi="Arial" w:cs="Arial"/>
                <w:sz w:val="20"/>
                <w:szCs w:val="20"/>
                <w:highlight w:val="red"/>
                <w:lang w:val="en"/>
              </w:rPr>
              <w:t xml:space="preserve">DELETE: </w:t>
            </w:r>
            <w:r w:rsidRPr="00DE3C05">
              <w:rPr>
                <w:rFonts w:ascii="Arial" w:hAnsi="Arial" w:cs="Arial"/>
                <w:sz w:val="20"/>
                <w:szCs w:val="20"/>
                <w:highlight w:val="red"/>
                <w:lang w:val="en"/>
              </w:rPr>
              <w:t>If this property is defined, then </w:t>
            </w:r>
            <w:proofErr w:type="spellStart"/>
            <w:r w:rsidRPr="00DE3C05">
              <w:rPr>
                <w:rFonts w:ascii="Consolas" w:hAnsi="Consolas" w:cs="Arial"/>
                <w:b/>
                <w:bCs/>
                <w:sz w:val="20"/>
                <w:szCs w:val="20"/>
                <w:highlight w:val="red"/>
                <w:lang w:val="en"/>
              </w:rPr>
              <w:t>on_success</w:t>
            </w:r>
            <w:proofErr w:type="spellEnd"/>
            <w:r w:rsidRPr="00DE3C05">
              <w:rPr>
                <w:rFonts w:ascii="Arial" w:hAnsi="Arial" w:cs="Arial"/>
                <w:sz w:val="20"/>
                <w:szCs w:val="20"/>
                <w:highlight w:val="red"/>
                <w:lang w:val="en"/>
              </w:rPr>
              <w:t> and </w:t>
            </w:r>
            <w:proofErr w:type="spellStart"/>
            <w:r w:rsidRPr="00DE3C05">
              <w:rPr>
                <w:rFonts w:ascii="Consolas" w:hAnsi="Consolas" w:cs="Arial"/>
                <w:b/>
                <w:bCs/>
                <w:sz w:val="20"/>
                <w:szCs w:val="20"/>
                <w:highlight w:val="red"/>
                <w:lang w:val="en"/>
              </w:rPr>
              <w:t>on_failure</w:t>
            </w:r>
            <w:proofErr w:type="spellEnd"/>
            <w:r w:rsidRPr="00DE3C05">
              <w:rPr>
                <w:rFonts w:ascii="Arial" w:hAnsi="Arial" w:cs="Arial"/>
                <w:sz w:val="20"/>
                <w:szCs w:val="20"/>
                <w:highlight w:val="red"/>
                <w:lang w:val="en"/>
              </w:rPr>
              <w:t> </w:t>
            </w:r>
            <w:r w:rsidRPr="00DE3C05">
              <w:rPr>
                <w:rFonts w:ascii="Arial" w:hAnsi="Arial" w:cs="Arial"/>
                <w:b/>
                <w:bCs/>
                <w:sz w:val="20"/>
                <w:szCs w:val="20"/>
                <w:highlight w:val="red"/>
                <w:lang w:val="en"/>
              </w:rPr>
              <w:t>MUST</w:t>
            </w:r>
            <w:r w:rsidRPr="00DE3C05">
              <w:rPr>
                <w:rFonts w:ascii="Arial" w:hAnsi="Arial" w:cs="Arial"/>
                <w:sz w:val="20"/>
                <w:szCs w:val="20"/>
                <w:highlight w:val="red"/>
                <w:lang w:val="en"/>
              </w:rPr>
              <w:t> </w:t>
            </w:r>
            <w:r w:rsidRPr="00DE3C05">
              <w:rPr>
                <w:rFonts w:ascii="Arial" w:hAnsi="Arial" w:cs="Arial"/>
                <w:b/>
                <w:bCs/>
                <w:sz w:val="20"/>
                <w:szCs w:val="20"/>
                <w:highlight w:val="red"/>
                <w:lang w:val="en"/>
              </w:rPr>
              <w:t>NOT</w:t>
            </w:r>
            <w:r w:rsidRPr="00DE3C05">
              <w:rPr>
                <w:rFonts w:ascii="Arial" w:hAnsi="Arial" w:cs="Arial"/>
                <w:sz w:val="20"/>
                <w:szCs w:val="20"/>
                <w:highlight w:val="red"/>
                <w:lang w:val="en"/>
              </w:rPr>
              <w:t> be defined.</w:t>
            </w:r>
          </w:p>
        </w:tc>
      </w:tr>
      <w:tr w:rsidR="00DE3C05" w14:paraId="1F64D38C" w14:textId="77777777" w:rsidTr="00DE3C05">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334AA12" w14:textId="77777777" w:rsidR="00DE3C05" w:rsidRPr="00DE3C05" w:rsidRDefault="00DE3C05">
            <w:pPr>
              <w:spacing w:line="230" w:lineRule="atLeast"/>
              <w:rPr>
                <w:rFonts w:ascii="Arial" w:hAnsi="Arial" w:cs="Arial"/>
                <w:sz w:val="20"/>
                <w:szCs w:val="20"/>
                <w:highlight w:val="red"/>
              </w:rPr>
            </w:pPr>
            <w:proofErr w:type="spellStart"/>
            <w:r w:rsidRPr="00DE3C05">
              <w:rPr>
                <w:rFonts w:ascii="Consolas" w:hAnsi="Consolas" w:cs="Arial"/>
                <w:b/>
                <w:bCs/>
                <w:sz w:val="20"/>
                <w:szCs w:val="20"/>
                <w:highlight w:val="red"/>
                <w:lang w:val="en"/>
              </w:rPr>
              <w:t>on_success</w:t>
            </w:r>
            <w:proofErr w:type="spellEnd"/>
            <w:r w:rsidRPr="00DE3C05">
              <w:rPr>
                <w:rFonts w:ascii="Arial" w:hAnsi="Arial" w:cs="Arial"/>
                <w:sz w:val="20"/>
                <w:szCs w:val="20"/>
                <w:highlight w:val="red"/>
                <w:lang w:val="en"/>
              </w:rPr>
              <w:t> (optional)</w:t>
            </w:r>
          </w:p>
        </w:tc>
        <w:tc>
          <w:tcPr>
            <w:tcW w:w="2257" w:type="dxa"/>
            <w:tcBorders>
              <w:top w:val="nil"/>
              <w:left w:val="nil"/>
              <w:bottom w:val="single" w:sz="8" w:space="0" w:color="000000"/>
              <w:right w:val="single" w:sz="8" w:space="0" w:color="000000"/>
            </w:tcBorders>
            <w:tcMar>
              <w:top w:w="100" w:type="dxa"/>
              <w:left w:w="100" w:type="dxa"/>
              <w:bottom w:w="100" w:type="dxa"/>
              <w:right w:w="100" w:type="dxa"/>
            </w:tcMar>
            <w:hideMark/>
          </w:tcPr>
          <w:p w14:paraId="066D38F4" w14:textId="77777777" w:rsidR="00DE3C05" w:rsidRPr="00DE3C05" w:rsidRDefault="00DE3C05">
            <w:pPr>
              <w:rPr>
                <w:rFonts w:ascii="Arial" w:hAnsi="Arial" w:cs="Arial"/>
                <w:sz w:val="20"/>
                <w:szCs w:val="20"/>
                <w:highlight w:val="red"/>
              </w:rPr>
            </w:pPr>
            <w:r w:rsidRPr="00DE3C05">
              <w:rPr>
                <w:rFonts w:ascii="Consolas" w:hAnsi="Consolas" w:cs="Arial"/>
                <w:color w:val="C7254E"/>
                <w:sz w:val="20"/>
                <w:szCs w:val="20"/>
                <w:highlight w:val="red"/>
                <w:shd w:val="clear" w:color="auto" w:fill="F9F2F4"/>
                <w:lang w:val="en"/>
              </w:rPr>
              <w:t>identifier</w:t>
            </w:r>
          </w:p>
        </w:tc>
        <w:tc>
          <w:tcPr>
            <w:tcW w:w="4807" w:type="dxa"/>
            <w:tcBorders>
              <w:top w:val="nil"/>
              <w:left w:val="nil"/>
              <w:bottom w:val="single" w:sz="8" w:space="0" w:color="000000"/>
              <w:right w:val="single" w:sz="8" w:space="0" w:color="000000"/>
            </w:tcBorders>
            <w:tcMar>
              <w:top w:w="100" w:type="dxa"/>
              <w:left w:w="100" w:type="dxa"/>
              <w:bottom w:w="100" w:type="dxa"/>
              <w:right w:w="100" w:type="dxa"/>
            </w:tcMar>
            <w:hideMark/>
          </w:tcPr>
          <w:p w14:paraId="272E95E6" w14:textId="77777777" w:rsidR="00DE3C05" w:rsidRPr="00DE3C05" w:rsidRDefault="00DE3C05">
            <w:pPr>
              <w:spacing w:line="230" w:lineRule="atLeast"/>
              <w:rPr>
                <w:rFonts w:ascii="Arial" w:hAnsi="Arial" w:cs="Arial"/>
                <w:sz w:val="20"/>
                <w:szCs w:val="20"/>
                <w:highlight w:val="red"/>
              </w:rPr>
            </w:pPr>
            <w:r w:rsidRPr="00DE3C05">
              <w:rPr>
                <w:rFonts w:ascii="Arial" w:hAnsi="Arial" w:cs="Arial"/>
                <w:sz w:val="20"/>
                <w:szCs w:val="20"/>
                <w:highlight w:val="red"/>
                <w:lang w:val="en"/>
              </w:rPr>
              <w:t>The ID of the next step to be processed if this step completes successfully.</w:t>
            </w:r>
          </w:p>
          <w:p w14:paraId="4139674E" w14:textId="77777777" w:rsidR="00DE3C05" w:rsidRPr="00DE3C05" w:rsidRDefault="00DE3C05">
            <w:pPr>
              <w:spacing w:line="230" w:lineRule="atLeast"/>
              <w:rPr>
                <w:rFonts w:ascii="Arial" w:hAnsi="Arial" w:cs="Arial"/>
                <w:sz w:val="20"/>
                <w:szCs w:val="20"/>
                <w:highlight w:val="red"/>
              </w:rPr>
            </w:pPr>
            <w:r w:rsidRPr="00DE3C05">
              <w:rPr>
                <w:rFonts w:ascii="Arial" w:hAnsi="Arial" w:cs="Arial"/>
                <w:sz w:val="20"/>
                <w:szCs w:val="20"/>
                <w:highlight w:val="red"/>
                <w:lang w:val="en"/>
              </w:rPr>
              <w:t> </w:t>
            </w:r>
          </w:p>
          <w:p w14:paraId="523CF181" w14:textId="77777777" w:rsidR="00DE3C05" w:rsidRPr="00DE3C05" w:rsidRDefault="00DE3C05">
            <w:pPr>
              <w:spacing w:line="230" w:lineRule="atLeast"/>
              <w:rPr>
                <w:rFonts w:ascii="Arial" w:hAnsi="Arial" w:cs="Arial"/>
                <w:sz w:val="20"/>
                <w:szCs w:val="20"/>
                <w:highlight w:val="red"/>
              </w:rPr>
            </w:pPr>
            <w:r w:rsidRPr="00DE3C05">
              <w:rPr>
                <w:rFonts w:ascii="Arial" w:hAnsi="Arial" w:cs="Arial"/>
                <w:sz w:val="20"/>
                <w:szCs w:val="20"/>
                <w:highlight w:val="red"/>
                <w:lang w:val="en"/>
              </w:rPr>
              <w:t>The value of this property </w:t>
            </w:r>
            <w:r w:rsidRPr="00DE3C05">
              <w:rPr>
                <w:rFonts w:ascii="Arial" w:hAnsi="Arial" w:cs="Arial"/>
                <w:b/>
                <w:bCs/>
                <w:sz w:val="20"/>
                <w:szCs w:val="20"/>
                <w:highlight w:val="red"/>
                <w:lang w:val="en"/>
              </w:rPr>
              <w:t>MUST</w:t>
            </w:r>
            <w:r w:rsidRPr="00DE3C05">
              <w:rPr>
                <w:rFonts w:ascii="Arial" w:hAnsi="Arial" w:cs="Arial"/>
                <w:sz w:val="20"/>
                <w:szCs w:val="20"/>
                <w:highlight w:val="red"/>
                <w:lang w:val="en"/>
              </w:rPr>
              <w:t> represent a CACAO workflow step object.</w:t>
            </w:r>
          </w:p>
          <w:p w14:paraId="0709B75C" w14:textId="77777777" w:rsidR="00DE3C05" w:rsidRPr="00DE3C05" w:rsidRDefault="00DE3C05">
            <w:pPr>
              <w:spacing w:line="230" w:lineRule="atLeast"/>
              <w:rPr>
                <w:rFonts w:ascii="Arial" w:hAnsi="Arial" w:cs="Arial"/>
                <w:sz w:val="20"/>
                <w:szCs w:val="20"/>
                <w:highlight w:val="red"/>
              </w:rPr>
            </w:pPr>
            <w:r w:rsidRPr="00DE3C05">
              <w:rPr>
                <w:rFonts w:ascii="Arial" w:hAnsi="Arial" w:cs="Arial"/>
                <w:sz w:val="20"/>
                <w:szCs w:val="20"/>
                <w:highlight w:val="red"/>
                <w:lang w:val="en"/>
              </w:rPr>
              <w:t> </w:t>
            </w:r>
          </w:p>
          <w:p w14:paraId="1ACC0191" w14:textId="77777777" w:rsidR="00DE3C05" w:rsidRPr="00DE3C05" w:rsidRDefault="00DE3C05">
            <w:pPr>
              <w:spacing w:line="230" w:lineRule="atLeast"/>
              <w:rPr>
                <w:rFonts w:ascii="Arial" w:hAnsi="Arial" w:cs="Arial"/>
                <w:sz w:val="20"/>
                <w:szCs w:val="20"/>
                <w:highlight w:val="red"/>
              </w:rPr>
            </w:pPr>
            <w:r w:rsidRPr="00DE3C05">
              <w:rPr>
                <w:rFonts w:ascii="Arial" w:hAnsi="Arial" w:cs="Arial"/>
                <w:sz w:val="20"/>
                <w:szCs w:val="20"/>
                <w:highlight w:val="red"/>
                <w:lang w:val="en"/>
              </w:rPr>
              <w:t>If this property is defined, then </w:t>
            </w:r>
            <w:proofErr w:type="spellStart"/>
            <w:r w:rsidRPr="00DE3C05">
              <w:rPr>
                <w:rFonts w:ascii="Consolas" w:hAnsi="Consolas" w:cs="Arial"/>
                <w:b/>
                <w:bCs/>
                <w:sz w:val="20"/>
                <w:szCs w:val="20"/>
                <w:highlight w:val="red"/>
                <w:lang w:val="en"/>
              </w:rPr>
              <w:t>on_completion</w:t>
            </w:r>
            <w:proofErr w:type="spellEnd"/>
            <w:r w:rsidRPr="00DE3C05">
              <w:rPr>
                <w:rFonts w:ascii="Arial" w:hAnsi="Arial" w:cs="Arial"/>
                <w:sz w:val="20"/>
                <w:szCs w:val="20"/>
                <w:highlight w:val="red"/>
                <w:lang w:val="en"/>
              </w:rPr>
              <w:t> </w:t>
            </w:r>
            <w:r w:rsidRPr="00DE3C05">
              <w:rPr>
                <w:rFonts w:ascii="Arial" w:hAnsi="Arial" w:cs="Arial"/>
                <w:b/>
                <w:bCs/>
                <w:sz w:val="20"/>
                <w:szCs w:val="20"/>
                <w:highlight w:val="red"/>
                <w:lang w:val="en"/>
              </w:rPr>
              <w:t>MUST</w:t>
            </w:r>
            <w:r w:rsidRPr="00DE3C05">
              <w:rPr>
                <w:rFonts w:ascii="Arial" w:hAnsi="Arial" w:cs="Arial"/>
                <w:sz w:val="20"/>
                <w:szCs w:val="20"/>
                <w:highlight w:val="red"/>
                <w:lang w:val="en"/>
              </w:rPr>
              <w:t> </w:t>
            </w:r>
            <w:r w:rsidRPr="00DE3C05">
              <w:rPr>
                <w:rFonts w:ascii="Arial" w:hAnsi="Arial" w:cs="Arial"/>
                <w:b/>
                <w:bCs/>
                <w:sz w:val="20"/>
                <w:szCs w:val="20"/>
                <w:highlight w:val="red"/>
                <w:lang w:val="en"/>
              </w:rPr>
              <w:t>NOT</w:t>
            </w:r>
            <w:r w:rsidRPr="00DE3C05">
              <w:rPr>
                <w:rFonts w:ascii="Arial" w:hAnsi="Arial" w:cs="Arial"/>
                <w:sz w:val="20"/>
                <w:szCs w:val="20"/>
                <w:highlight w:val="red"/>
                <w:lang w:val="en"/>
              </w:rPr>
              <w:t> be defined. This property </w:t>
            </w:r>
            <w:r w:rsidRPr="00DE3C05">
              <w:rPr>
                <w:rFonts w:ascii="Arial" w:hAnsi="Arial" w:cs="Arial"/>
                <w:b/>
                <w:bCs/>
                <w:sz w:val="20"/>
                <w:szCs w:val="20"/>
                <w:highlight w:val="red"/>
                <w:lang w:val="en"/>
              </w:rPr>
              <w:t>MUST NOT</w:t>
            </w:r>
            <w:r w:rsidRPr="00DE3C05">
              <w:rPr>
                <w:rFonts w:ascii="Arial" w:hAnsi="Arial" w:cs="Arial"/>
                <w:sz w:val="20"/>
                <w:szCs w:val="20"/>
                <w:highlight w:val="red"/>
                <w:lang w:val="en"/>
              </w:rPr>
              <w:t> be used on the </w:t>
            </w:r>
            <w:r w:rsidRPr="00DE3C05">
              <w:rPr>
                <w:rFonts w:ascii="Consolas" w:hAnsi="Consolas" w:cs="Arial"/>
                <w:color w:val="073763"/>
                <w:sz w:val="20"/>
                <w:szCs w:val="20"/>
                <w:highlight w:val="red"/>
                <w:shd w:val="clear" w:color="auto" w:fill="CFE2F3"/>
                <w:lang w:val="en"/>
              </w:rPr>
              <w:t>start</w:t>
            </w:r>
            <w:r w:rsidRPr="00DE3C05">
              <w:rPr>
                <w:rFonts w:ascii="Arial" w:hAnsi="Arial" w:cs="Arial"/>
                <w:sz w:val="20"/>
                <w:szCs w:val="20"/>
                <w:highlight w:val="red"/>
                <w:lang w:val="en"/>
              </w:rPr>
              <w:t> or </w:t>
            </w:r>
            <w:r w:rsidRPr="00DE3C05">
              <w:rPr>
                <w:rFonts w:ascii="Consolas" w:hAnsi="Consolas" w:cs="Arial"/>
                <w:color w:val="073763"/>
                <w:sz w:val="20"/>
                <w:szCs w:val="20"/>
                <w:highlight w:val="red"/>
                <w:shd w:val="clear" w:color="auto" w:fill="CFE2F3"/>
                <w:lang w:val="en"/>
              </w:rPr>
              <w:t>end</w:t>
            </w:r>
            <w:r w:rsidRPr="00DE3C05">
              <w:rPr>
                <w:rFonts w:ascii="Arial" w:hAnsi="Arial" w:cs="Arial"/>
                <w:sz w:val="20"/>
                <w:szCs w:val="20"/>
                <w:highlight w:val="red"/>
                <w:lang w:val="en"/>
              </w:rPr>
              <w:t> steps.</w:t>
            </w:r>
          </w:p>
        </w:tc>
      </w:tr>
      <w:tr w:rsidR="00DE3C05" w14:paraId="56940099" w14:textId="77777777" w:rsidTr="00DE3C05">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A145A5A" w14:textId="2B99D312" w:rsidR="00DE3C05" w:rsidRDefault="00DE3C05">
            <w:pPr>
              <w:spacing w:line="230" w:lineRule="atLeast"/>
              <w:rPr>
                <w:rFonts w:ascii="Arial" w:hAnsi="Arial" w:cs="Arial"/>
                <w:sz w:val="20"/>
                <w:szCs w:val="20"/>
              </w:rPr>
            </w:pPr>
            <w:proofErr w:type="spellStart"/>
            <w:r>
              <w:rPr>
                <w:rFonts w:ascii="Consolas" w:hAnsi="Consolas" w:cs="Arial"/>
                <w:b/>
                <w:bCs/>
                <w:sz w:val="20"/>
                <w:szCs w:val="20"/>
                <w:lang w:val="en"/>
              </w:rPr>
              <w:t>on_exception</w:t>
            </w:r>
            <w:proofErr w:type="spellEnd"/>
            <w:r>
              <w:rPr>
                <w:rFonts w:ascii="Arial" w:hAnsi="Arial" w:cs="Arial"/>
                <w:sz w:val="20"/>
                <w:szCs w:val="20"/>
                <w:lang w:val="en"/>
              </w:rPr>
              <w:t> (optional)</w:t>
            </w:r>
          </w:p>
        </w:tc>
        <w:tc>
          <w:tcPr>
            <w:tcW w:w="2257" w:type="dxa"/>
            <w:tcBorders>
              <w:top w:val="nil"/>
              <w:left w:val="nil"/>
              <w:bottom w:val="single" w:sz="8" w:space="0" w:color="000000"/>
              <w:right w:val="single" w:sz="8" w:space="0" w:color="000000"/>
            </w:tcBorders>
            <w:tcMar>
              <w:top w:w="100" w:type="dxa"/>
              <w:left w:w="100" w:type="dxa"/>
              <w:bottom w:w="100" w:type="dxa"/>
              <w:right w:w="100" w:type="dxa"/>
            </w:tcMar>
            <w:hideMark/>
          </w:tcPr>
          <w:p w14:paraId="79DB2D3F" w14:textId="77777777" w:rsidR="00DE3C05" w:rsidRDefault="00DE3C05">
            <w:pPr>
              <w:rPr>
                <w:rFonts w:ascii="Arial" w:hAnsi="Arial" w:cs="Arial"/>
                <w:sz w:val="20"/>
                <w:szCs w:val="20"/>
              </w:rPr>
            </w:pPr>
            <w:r>
              <w:rPr>
                <w:rFonts w:ascii="Consolas" w:hAnsi="Consolas" w:cs="Arial"/>
                <w:color w:val="C7254E"/>
                <w:sz w:val="20"/>
                <w:szCs w:val="20"/>
                <w:shd w:val="clear" w:color="auto" w:fill="F9F2F4"/>
                <w:lang w:val="en"/>
              </w:rPr>
              <w:t>identifier</w:t>
            </w:r>
          </w:p>
        </w:tc>
        <w:tc>
          <w:tcPr>
            <w:tcW w:w="4807" w:type="dxa"/>
            <w:tcBorders>
              <w:top w:val="nil"/>
              <w:left w:val="nil"/>
              <w:bottom w:val="single" w:sz="8" w:space="0" w:color="000000"/>
              <w:right w:val="single" w:sz="8" w:space="0" w:color="000000"/>
            </w:tcBorders>
            <w:tcMar>
              <w:top w:w="100" w:type="dxa"/>
              <w:left w:w="100" w:type="dxa"/>
              <w:bottom w:w="100" w:type="dxa"/>
              <w:right w:w="100" w:type="dxa"/>
            </w:tcMar>
            <w:hideMark/>
          </w:tcPr>
          <w:p w14:paraId="69118D70" w14:textId="616BF227" w:rsidR="00EC0967" w:rsidRPr="00EC7512" w:rsidRDefault="00EC0967">
            <w:pPr>
              <w:spacing w:line="230" w:lineRule="atLeast"/>
              <w:rPr>
                <w:rFonts w:ascii="Arial" w:hAnsi="Arial" w:cs="Arial"/>
                <w:sz w:val="20"/>
                <w:szCs w:val="20"/>
                <w:highlight w:val="green"/>
                <w:lang w:val="en"/>
              </w:rPr>
            </w:pPr>
            <w:r w:rsidRPr="00EC7512">
              <w:rPr>
                <w:rFonts w:ascii="Arial" w:hAnsi="Arial" w:cs="Arial"/>
                <w:sz w:val="20"/>
                <w:szCs w:val="20"/>
                <w:highlight w:val="green"/>
              </w:rPr>
              <w:t xml:space="preserve">This property allows to define step-specific execution exception handling that overwrites the playbook-level </w:t>
            </w:r>
            <w:proofErr w:type="spellStart"/>
            <w:r w:rsidRPr="00EC7512">
              <w:rPr>
                <w:rFonts w:ascii="Consolas" w:hAnsi="Consolas" w:cs="Arial"/>
                <w:b/>
                <w:bCs/>
                <w:sz w:val="20"/>
                <w:szCs w:val="20"/>
                <w:highlight w:val="green"/>
                <w:lang w:val="en"/>
              </w:rPr>
              <w:t>workflow_exception</w:t>
            </w:r>
            <w:proofErr w:type="spellEnd"/>
            <w:r w:rsidRPr="00EC7512">
              <w:rPr>
                <w:rFonts w:ascii="Consolas" w:hAnsi="Consolas" w:cs="Arial"/>
                <w:b/>
                <w:bCs/>
                <w:sz w:val="20"/>
                <w:szCs w:val="20"/>
                <w:highlight w:val="green"/>
                <w:lang w:val="en"/>
              </w:rPr>
              <w:t xml:space="preserve"> </w:t>
            </w:r>
            <w:r w:rsidRPr="00EC7512">
              <w:rPr>
                <w:rFonts w:ascii="Arial" w:hAnsi="Arial" w:cs="Arial"/>
                <w:sz w:val="20"/>
                <w:szCs w:val="20"/>
                <w:highlight w:val="green"/>
                <w:lang w:val="en"/>
              </w:rPr>
              <w:t>property.</w:t>
            </w:r>
          </w:p>
          <w:p w14:paraId="561BF3CF" w14:textId="7F2FD529" w:rsidR="00DE3C05" w:rsidRPr="00EC7512" w:rsidRDefault="00DE3C05">
            <w:pPr>
              <w:spacing w:line="230" w:lineRule="atLeast"/>
              <w:rPr>
                <w:rFonts w:ascii="Arial" w:hAnsi="Arial" w:cs="Arial"/>
                <w:sz w:val="20"/>
                <w:szCs w:val="20"/>
                <w:highlight w:val="green"/>
              </w:rPr>
            </w:pPr>
            <w:r w:rsidRPr="00EC7512">
              <w:rPr>
                <w:rFonts w:ascii="Arial" w:hAnsi="Arial" w:cs="Arial"/>
                <w:sz w:val="20"/>
                <w:szCs w:val="20"/>
                <w:highlight w:val="green"/>
                <w:lang w:val="en"/>
              </w:rPr>
              <w:t>The ID of the next step to be processed if the execution of this step fails to complete successfully.</w:t>
            </w:r>
          </w:p>
          <w:p w14:paraId="09121396" w14:textId="444DFEAC" w:rsidR="00DE3C05" w:rsidRPr="00EC7512" w:rsidRDefault="00DE3C05" w:rsidP="00803962">
            <w:pPr>
              <w:spacing w:line="230" w:lineRule="atLeast"/>
              <w:rPr>
                <w:rFonts w:ascii="Arial" w:hAnsi="Arial" w:cs="Arial"/>
                <w:sz w:val="20"/>
                <w:szCs w:val="20"/>
                <w:highlight w:val="green"/>
              </w:rPr>
            </w:pPr>
            <w:r w:rsidRPr="00EC7512">
              <w:rPr>
                <w:rFonts w:ascii="Arial" w:hAnsi="Arial" w:cs="Arial"/>
                <w:sz w:val="20"/>
                <w:szCs w:val="20"/>
                <w:highlight w:val="green"/>
                <w:lang w:val="en"/>
              </w:rPr>
              <w:t>The value of this property </w:t>
            </w:r>
            <w:r w:rsidRPr="00EC7512">
              <w:rPr>
                <w:rFonts w:ascii="Arial" w:hAnsi="Arial" w:cs="Arial"/>
                <w:b/>
                <w:bCs/>
                <w:sz w:val="20"/>
                <w:szCs w:val="20"/>
                <w:highlight w:val="green"/>
                <w:lang w:val="en"/>
              </w:rPr>
              <w:t>MUST</w:t>
            </w:r>
            <w:r w:rsidRPr="00EC7512">
              <w:rPr>
                <w:rFonts w:ascii="Arial" w:hAnsi="Arial" w:cs="Arial"/>
                <w:sz w:val="20"/>
                <w:szCs w:val="20"/>
                <w:highlight w:val="green"/>
                <w:lang w:val="en"/>
              </w:rPr>
              <w:t> represent a CACAO workflow step object.</w:t>
            </w:r>
          </w:p>
          <w:p w14:paraId="15862707" w14:textId="4489666A" w:rsidR="00DE3C05" w:rsidRPr="00EC7512" w:rsidRDefault="00DE3C05">
            <w:pPr>
              <w:spacing w:line="230" w:lineRule="atLeast"/>
              <w:rPr>
                <w:rFonts w:ascii="Arial" w:hAnsi="Arial" w:cs="Arial"/>
                <w:sz w:val="20"/>
                <w:szCs w:val="20"/>
                <w:highlight w:val="green"/>
              </w:rPr>
            </w:pPr>
            <w:r w:rsidRPr="00EC7512">
              <w:rPr>
                <w:rFonts w:ascii="Arial" w:hAnsi="Arial" w:cs="Arial"/>
                <w:sz w:val="20"/>
                <w:szCs w:val="20"/>
                <w:highlight w:val="green"/>
                <w:lang w:val="en"/>
              </w:rPr>
              <w:t>If this property is defined, then</w:t>
            </w:r>
            <w:r w:rsidR="007A19D1" w:rsidRPr="00EC7512">
              <w:rPr>
                <w:rFonts w:ascii="Arial" w:hAnsi="Arial" w:cs="Arial"/>
                <w:sz w:val="20"/>
                <w:szCs w:val="20"/>
                <w:highlight w:val="green"/>
              </w:rPr>
              <w:t xml:space="preserve"> the playbook-level</w:t>
            </w:r>
            <w:r w:rsidRPr="00EC7512">
              <w:rPr>
                <w:rFonts w:ascii="Arial" w:hAnsi="Arial" w:cs="Arial"/>
                <w:sz w:val="20"/>
                <w:szCs w:val="20"/>
                <w:highlight w:val="green"/>
                <w:lang w:val="en"/>
              </w:rPr>
              <w:t> </w:t>
            </w:r>
            <w:proofErr w:type="spellStart"/>
            <w:r w:rsidR="007A19D1" w:rsidRPr="00EC7512">
              <w:rPr>
                <w:rFonts w:ascii="Consolas" w:hAnsi="Consolas" w:cs="Arial"/>
                <w:b/>
                <w:bCs/>
                <w:sz w:val="20"/>
                <w:szCs w:val="20"/>
                <w:highlight w:val="green"/>
                <w:lang w:val="en"/>
              </w:rPr>
              <w:t>workflow_exception</w:t>
            </w:r>
            <w:proofErr w:type="spellEnd"/>
            <w:r w:rsidRPr="00EC7512">
              <w:rPr>
                <w:rFonts w:ascii="Arial" w:hAnsi="Arial" w:cs="Arial"/>
                <w:sz w:val="20"/>
                <w:szCs w:val="20"/>
                <w:highlight w:val="green"/>
                <w:lang w:val="en"/>
              </w:rPr>
              <w:t> </w:t>
            </w:r>
            <w:r w:rsidRPr="00EC7512">
              <w:rPr>
                <w:rFonts w:ascii="Arial" w:hAnsi="Arial" w:cs="Arial"/>
                <w:b/>
                <w:bCs/>
                <w:sz w:val="20"/>
                <w:szCs w:val="20"/>
                <w:highlight w:val="green"/>
                <w:lang w:val="en"/>
              </w:rPr>
              <w:t>MUST</w:t>
            </w:r>
            <w:r w:rsidRPr="00EC7512">
              <w:rPr>
                <w:rFonts w:ascii="Arial" w:hAnsi="Arial" w:cs="Arial"/>
                <w:sz w:val="20"/>
                <w:szCs w:val="20"/>
                <w:highlight w:val="green"/>
                <w:lang w:val="en"/>
              </w:rPr>
              <w:t> </w:t>
            </w:r>
            <w:r w:rsidRPr="00EC7512">
              <w:rPr>
                <w:rFonts w:ascii="Arial" w:hAnsi="Arial" w:cs="Arial"/>
                <w:b/>
                <w:bCs/>
                <w:sz w:val="20"/>
                <w:szCs w:val="20"/>
                <w:highlight w:val="green"/>
                <w:lang w:val="en"/>
              </w:rPr>
              <w:t>NOT</w:t>
            </w:r>
            <w:r w:rsidRPr="00EC7512">
              <w:rPr>
                <w:rFonts w:ascii="Arial" w:hAnsi="Arial" w:cs="Arial"/>
                <w:sz w:val="20"/>
                <w:szCs w:val="20"/>
                <w:highlight w:val="green"/>
                <w:lang w:val="en"/>
              </w:rPr>
              <w:t xml:space="preserve"> be </w:t>
            </w:r>
            <w:r w:rsidR="007A19D1" w:rsidRPr="00EC7512">
              <w:rPr>
                <w:rFonts w:ascii="Arial" w:hAnsi="Arial" w:cs="Arial"/>
                <w:sz w:val="20"/>
                <w:szCs w:val="20"/>
                <w:highlight w:val="green"/>
                <w:lang w:val="en"/>
              </w:rPr>
              <w:t>invoked</w:t>
            </w:r>
            <w:r w:rsidRPr="00EC7512">
              <w:rPr>
                <w:rFonts w:ascii="Arial" w:hAnsi="Arial" w:cs="Arial"/>
                <w:sz w:val="20"/>
                <w:szCs w:val="20"/>
                <w:highlight w:val="green"/>
                <w:lang w:val="en"/>
              </w:rPr>
              <w:t>. This property </w:t>
            </w:r>
            <w:r w:rsidRPr="00EC7512">
              <w:rPr>
                <w:rFonts w:ascii="Arial" w:hAnsi="Arial" w:cs="Arial"/>
                <w:b/>
                <w:bCs/>
                <w:sz w:val="20"/>
                <w:szCs w:val="20"/>
                <w:highlight w:val="green"/>
                <w:lang w:val="en"/>
              </w:rPr>
              <w:t>MUST NOT</w:t>
            </w:r>
            <w:r w:rsidRPr="00EC7512">
              <w:rPr>
                <w:rFonts w:ascii="Arial" w:hAnsi="Arial" w:cs="Arial"/>
                <w:sz w:val="20"/>
                <w:szCs w:val="20"/>
                <w:highlight w:val="green"/>
                <w:lang w:val="en"/>
              </w:rPr>
              <w:t> be used on the </w:t>
            </w:r>
            <w:r w:rsidRPr="00EC7512">
              <w:rPr>
                <w:rFonts w:ascii="Consolas" w:hAnsi="Consolas" w:cs="Arial"/>
                <w:color w:val="073763"/>
                <w:sz w:val="20"/>
                <w:szCs w:val="20"/>
                <w:highlight w:val="green"/>
                <w:shd w:val="clear" w:color="auto" w:fill="CFE2F3"/>
                <w:lang w:val="en"/>
              </w:rPr>
              <w:t>start</w:t>
            </w:r>
            <w:r w:rsidRPr="00EC7512">
              <w:rPr>
                <w:rFonts w:ascii="Arial" w:hAnsi="Arial" w:cs="Arial"/>
                <w:sz w:val="20"/>
                <w:szCs w:val="20"/>
                <w:highlight w:val="green"/>
                <w:lang w:val="en"/>
              </w:rPr>
              <w:t> or </w:t>
            </w:r>
            <w:r w:rsidRPr="00EC7512">
              <w:rPr>
                <w:rFonts w:ascii="Consolas" w:hAnsi="Consolas" w:cs="Arial"/>
                <w:color w:val="073763"/>
                <w:sz w:val="20"/>
                <w:szCs w:val="20"/>
                <w:highlight w:val="green"/>
                <w:shd w:val="clear" w:color="auto" w:fill="CFE2F3"/>
                <w:lang w:val="en"/>
              </w:rPr>
              <w:t>end</w:t>
            </w:r>
            <w:r w:rsidRPr="00EC7512">
              <w:rPr>
                <w:rFonts w:ascii="Arial" w:hAnsi="Arial" w:cs="Arial"/>
                <w:sz w:val="20"/>
                <w:szCs w:val="20"/>
                <w:highlight w:val="green"/>
                <w:lang w:val="en"/>
              </w:rPr>
              <w:t> steps.</w:t>
            </w:r>
          </w:p>
        </w:tc>
      </w:tr>
    </w:tbl>
    <w:p w14:paraId="3C50439A" w14:textId="06E7CB3F" w:rsidR="00D8409F" w:rsidRDefault="00DE3C05">
      <w:pPr>
        <w:rPr>
          <w:rFonts w:ascii="Arial" w:hAnsi="Arial" w:cs="Arial"/>
          <w:color w:val="000000"/>
          <w:sz w:val="20"/>
          <w:szCs w:val="20"/>
          <w:lang w:val="en"/>
        </w:rPr>
      </w:pPr>
      <w:r>
        <w:rPr>
          <w:rFonts w:ascii="Arial" w:hAnsi="Arial" w:cs="Arial"/>
          <w:color w:val="000000"/>
          <w:sz w:val="20"/>
          <w:szCs w:val="20"/>
          <w:lang w:val="en"/>
        </w:rPr>
        <w:t xml:space="preserve"> </w:t>
      </w:r>
      <w:r w:rsidR="00D8409F">
        <w:rPr>
          <w:rFonts w:ascii="Arial" w:hAnsi="Arial" w:cs="Arial"/>
          <w:color w:val="000000"/>
          <w:sz w:val="20"/>
          <w:szCs w:val="20"/>
          <w:lang w:val="en"/>
        </w:rPr>
        <w:br w:type="page"/>
      </w:r>
    </w:p>
    <w:p w14:paraId="175EB67A" w14:textId="77777777" w:rsidR="00546B5E" w:rsidRDefault="00546B5E">
      <w:pPr>
        <w:rPr>
          <w:rFonts w:ascii="Arial" w:hAnsi="Arial" w:cs="Arial"/>
          <w:color w:val="000000"/>
          <w:sz w:val="20"/>
          <w:szCs w:val="20"/>
          <w:lang w:val="en"/>
        </w:rPr>
      </w:pPr>
    </w:p>
    <w:p w14:paraId="62403D38" w14:textId="4661B45D" w:rsidR="00D8409F" w:rsidRDefault="004D78F1" w:rsidP="00D8409F">
      <w:pPr>
        <w:pStyle w:val="Heading1"/>
      </w:pPr>
      <w:bookmarkStart w:id="9" w:name="_Toc162952253"/>
      <w:r>
        <w:t xml:space="preserve">3 </w:t>
      </w:r>
      <w:r w:rsidR="00D8409F">
        <w:t>Variables</w:t>
      </w:r>
      <w:r w:rsidR="00F75226">
        <w:t xml:space="preserve"> </w:t>
      </w:r>
      <w:r w:rsidR="00D8409F">
        <w:t>Scope</w:t>
      </w:r>
      <w:bookmarkEnd w:id="9"/>
    </w:p>
    <w:p w14:paraId="2668F9F3" w14:textId="28F972EE" w:rsidR="002C0615" w:rsidRPr="002C0615" w:rsidRDefault="00A012AC" w:rsidP="007C1CB5">
      <w:pPr>
        <w:pStyle w:val="Heading2"/>
      </w:pPr>
      <w:bookmarkStart w:id="10" w:name="_Toc162952254"/>
      <w:r>
        <w:t>Concern</w:t>
      </w:r>
      <w:bookmarkEnd w:id="10"/>
    </w:p>
    <w:p w14:paraId="557988C0" w14:textId="77777777" w:rsidR="00D8409F" w:rsidRDefault="00D8409F" w:rsidP="00D8409F">
      <w:r>
        <w:t>Observing that:</w:t>
      </w:r>
    </w:p>
    <w:p w14:paraId="32800DCF" w14:textId="3F16BB41" w:rsidR="00D8409F" w:rsidRDefault="00D8409F" w:rsidP="00D8409F">
      <w:pPr>
        <w:pStyle w:val="ListParagraph"/>
        <w:numPr>
          <w:ilvl w:val="0"/>
          <w:numId w:val="5"/>
        </w:numPr>
      </w:pPr>
      <w:proofErr w:type="spellStart"/>
      <w:r>
        <w:t>playbook_variables</w:t>
      </w:r>
      <w:proofErr w:type="spellEnd"/>
      <w:r w:rsidR="008E6E9E">
        <w:t xml:space="preserve"> (3.1)</w:t>
      </w:r>
      <w:r>
        <w:t xml:space="preserve"> define variables in playbook scope. </w:t>
      </w:r>
      <w:proofErr w:type="spellStart"/>
      <w:r>
        <w:t>step_variables</w:t>
      </w:r>
      <w:proofErr w:type="spellEnd"/>
      <w:r>
        <w:t xml:space="preserve"> </w:t>
      </w:r>
      <w:r w:rsidR="00D3664E">
        <w:t xml:space="preserve">(4.1) </w:t>
      </w:r>
      <w:r>
        <w:t>define variables in step scope. These are the only two</w:t>
      </w:r>
      <w:r w:rsidR="00CD2E0F">
        <w:t xml:space="preserve"> </w:t>
      </w:r>
      <w:r w:rsidR="00CD2E0F" w:rsidRPr="00CD2E0F">
        <w:rPr>
          <w:i/>
          <w:iCs/>
        </w:rPr>
        <w:t>explicit</w:t>
      </w:r>
      <w:r>
        <w:t xml:space="preserve"> variables scope in a playbook: global, or step-specific</w:t>
      </w:r>
      <w:r w:rsidR="0090375D">
        <w:t xml:space="preserve"> (10.18.1)</w:t>
      </w:r>
      <w:r>
        <w:t>.</w:t>
      </w:r>
    </w:p>
    <w:p w14:paraId="759E92CA" w14:textId="257CFB60" w:rsidR="00D8409F" w:rsidRDefault="00D8409F" w:rsidP="00D8409F">
      <w:pPr>
        <w:pStyle w:val="ListParagraph"/>
        <w:numPr>
          <w:ilvl w:val="0"/>
          <w:numId w:val="5"/>
        </w:numPr>
      </w:pPr>
      <w:r>
        <w:t xml:space="preserve">All playbook steps can define </w:t>
      </w:r>
      <w:proofErr w:type="spellStart"/>
      <w:r>
        <w:t>step_variables</w:t>
      </w:r>
      <w:proofErr w:type="spellEnd"/>
      <w:r>
        <w:t xml:space="preserve"> specific to that step</w:t>
      </w:r>
      <w:r w:rsidR="00F749AA">
        <w:t xml:space="preserve">, and which can be accessed by objects </w:t>
      </w:r>
      <w:r w:rsidR="00AE76B1">
        <w:t>“</w:t>
      </w:r>
      <w:r w:rsidR="00F749AA">
        <w:t>used or referenced by that object</w:t>
      </w:r>
      <w:r w:rsidR="00AE76B1">
        <w:t>”</w:t>
      </w:r>
      <w:r w:rsidR="00162C04">
        <w:t xml:space="preserve"> (10.18.1)</w:t>
      </w:r>
      <w:r>
        <w:t>.</w:t>
      </w:r>
    </w:p>
    <w:p w14:paraId="5F72525B" w14:textId="3F7E9C65" w:rsidR="00D8409F" w:rsidRDefault="00D8409F" w:rsidP="00D8409F">
      <w:pPr>
        <w:pStyle w:val="ListParagraph"/>
        <w:numPr>
          <w:ilvl w:val="0"/>
          <w:numId w:val="5"/>
        </w:numPr>
      </w:pPr>
      <w:proofErr w:type="spellStart"/>
      <w:r>
        <w:t>in_args</w:t>
      </w:r>
      <w:proofErr w:type="spellEnd"/>
      <w:r>
        <w:t xml:space="preserve"> are used in playbook action steps, or action steps. They are a list of string, i.e., the keys of the variables to resolve</w:t>
      </w:r>
      <w:r w:rsidR="007E22DF">
        <w:t>, and refer to variables used within that step</w:t>
      </w:r>
      <w:r w:rsidR="00676A14">
        <w:t xml:space="preserve"> or playbook</w:t>
      </w:r>
      <w:r>
        <w:t>.</w:t>
      </w:r>
    </w:p>
    <w:p w14:paraId="1C3F9109" w14:textId="2E843E9E" w:rsidR="00D8409F" w:rsidRDefault="00D8409F" w:rsidP="00D8409F">
      <w:pPr>
        <w:pStyle w:val="ListParagraph"/>
        <w:numPr>
          <w:ilvl w:val="0"/>
          <w:numId w:val="5"/>
        </w:numPr>
      </w:pPr>
      <w:proofErr w:type="spellStart"/>
      <w:r>
        <w:t>out_args</w:t>
      </w:r>
      <w:proofErr w:type="spellEnd"/>
      <w:r>
        <w:t xml:space="preserve"> are also used in playbook action steps, or action steps. They are also a list of strings, i.e., the keys of the variables that are expectedly modified by the execution of the step.</w:t>
      </w:r>
    </w:p>
    <w:p w14:paraId="7410F598" w14:textId="5C0D263A" w:rsidR="00F75226" w:rsidRDefault="00F75226" w:rsidP="00D8409F">
      <w:pPr>
        <w:pStyle w:val="ListParagraph"/>
        <w:numPr>
          <w:ilvl w:val="0"/>
          <w:numId w:val="5"/>
        </w:numPr>
      </w:pPr>
      <w:r>
        <w:t xml:space="preserve">__RETURN_CALLER__ </w:t>
      </w:r>
      <w:r w:rsidR="00D37CD8">
        <w:t xml:space="preserve">(3.3) </w:t>
      </w:r>
      <w:r>
        <w:t>is defined as a constant pointing to the step that started a current branch</w:t>
      </w:r>
    </w:p>
    <w:p w14:paraId="4DABC2D0" w14:textId="77777777" w:rsidR="00D8409F" w:rsidRDefault="00D8409F" w:rsidP="00D8409F">
      <w:r>
        <w:t>Note that:</w:t>
      </w:r>
    </w:p>
    <w:p w14:paraId="515D7669" w14:textId="23E02D40" w:rsidR="00D8409F" w:rsidRDefault="00D8409F" w:rsidP="00D8409F">
      <w:pPr>
        <w:pStyle w:val="ListParagraph"/>
        <w:numPr>
          <w:ilvl w:val="0"/>
          <w:numId w:val="5"/>
        </w:numPr>
      </w:pPr>
      <w:r>
        <w:t xml:space="preserve">A workflow execution tool will always resolve/substitute variables in a step upon parsing the field that contains variables, hence, </w:t>
      </w:r>
      <w:proofErr w:type="spellStart"/>
      <w:r>
        <w:t>in_args</w:t>
      </w:r>
      <w:proofErr w:type="spellEnd"/>
      <w:r>
        <w:t xml:space="preserve"> is potentially useless</w:t>
      </w:r>
    </w:p>
    <w:p w14:paraId="0994739D" w14:textId="209D784B" w:rsidR="00D8409F" w:rsidRDefault="00D57216" w:rsidP="00D8409F">
      <w:pPr>
        <w:pStyle w:val="ListParagraph"/>
        <w:numPr>
          <w:ilvl w:val="1"/>
          <w:numId w:val="5"/>
        </w:numPr>
      </w:pPr>
      <w:r>
        <w:sym w:font="Wingdings" w:char="F0E0"/>
      </w:r>
      <w:r>
        <w:t xml:space="preserve"> </w:t>
      </w:r>
      <w:r w:rsidR="00D8409F">
        <w:t>The resolution/substitution of a variable can still be expected to first check the local step scope</w:t>
      </w:r>
      <w:r w:rsidR="00B62E13">
        <w:t xml:space="preserve"> (</w:t>
      </w:r>
      <w:proofErr w:type="spellStart"/>
      <w:r w:rsidR="00B62E13">
        <w:t>step_variables</w:t>
      </w:r>
      <w:proofErr w:type="spellEnd"/>
      <w:r w:rsidR="00B62E13">
        <w:t>)</w:t>
      </w:r>
      <w:r w:rsidR="00D8409F">
        <w:t>, then the global playbook scope</w:t>
      </w:r>
      <w:r w:rsidR="00B62E13">
        <w:t xml:space="preserve"> (</w:t>
      </w:r>
      <w:proofErr w:type="spellStart"/>
      <w:r w:rsidR="00B62E13">
        <w:t>playbook_variables</w:t>
      </w:r>
      <w:proofErr w:type="spellEnd"/>
      <w:r w:rsidR="00B62E13">
        <w:t>)</w:t>
      </w:r>
    </w:p>
    <w:p w14:paraId="1F23FCDE" w14:textId="16AB1527" w:rsidR="00D8409F" w:rsidRDefault="00D8409F" w:rsidP="00D8409F">
      <w:pPr>
        <w:pStyle w:val="ListParagraph"/>
        <w:numPr>
          <w:ilvl w:val="0"/>
          <w:numId w:val="5"/>
        </w:numPr>
      </w:pPr>
      <w:r>
        <w:t xml:space="preserve">It does not make sense that </w:t>
      </w:r>
      <w:proofErr w:type="spellStart"/>
      <w:r>
        <w:t>out_args</w:t>
      </w:r>
      <w:proofErr w:type="spellEnd"/>
      <w:r>
        <w:t xml:space="preserve"> refer to step-local variables, as once the step is executed, the</w:t>
      </w:r>
      <w:r w:rsidR="00A56423">
        <w:t xml:space="preserve"> step-local</w:t>
      </w:r>
      <w:r>
        <w:t xml:space="preserve"> </w:t>
      </w:r>
      <w:r w:rsidR="00001FE7">
        <w:t xml:space="preserve">variables </w:t>
      </w:r>
      <w:r>
        <w:t xml:space="preserve">will be out of scope of the playbook – unless an executer expects step return values which are not </w:t>
      </w:r>
      <w:r w:rsidR="00D9597C">
        <w:t xml:space="preserve">relevant to the workflow, but rather </w:t>
      </w:r>
      <w:r w:rsidR="008E659B">
        <w:t>of</w:t>
      </w:r>
      <w:r w:rsidR="00D9597C">
        <w:t xml:space="preserve"> interest </w:t>
      </w:r>
      <w:r w:rsidR="008E659B">
        <w:t>to</w:t>
      </w:r>
      <w:r w:rsidR="00D9597C">
        <w:t xml:space="preserve"> the </w:t>
      </w:r>
      <w:r w:rsidR="00182139">
        <w:t xml:space="preserve">general </w:t>
      </w:r>
      <w:r w:rsidR="008E659B">
        <w:t>execution environment</w:t>
      </w:r>
      <w:r>
        <w:t>.</w:t>
      </w:r>
    </w:p>
    <w:p w14:paraId="42A89848" w14:textId="77777777" w:rsidR="00D8409F" w:rsidRDefault="00D8409F" w:rsidP="00D8409F">
      <w:pPr>
        <w:pStyle w:val="ListParagraph"/>
        <w:numPr>
          <w:ilvl w:val="1"/>
          <w:numId w:val="5"/>
        </w:numPr>
      </w:pPr>
      <w:r>
        <w:t xml:space="preserve">It makes sense if </w:t>
      </w:r>
      <w:proofErr w:type="spellStart"/>
      <w:r>
        <w:t>out_args</w:t>
      </w:r>
      <w:proofErr w:type="spellEnd"/>
      <w:r>
        <w:t xml:space="preserve"> refer to playbook scope variables, as updating them will contribute information to the workflow</w:t>
      </w:r>
    </w:p>
    <w:p w14:paraId="298D2E97" w14:textId="6E375E38" w:rsidR="00D8409F" w:rsidRDefault="00D8409F" w:rsidP="00946E06">
      <w:pPr>
        <w:pStyle w:val="ListParagraph"/>
        <w:numPr>
          <w:ilvl w:val="0"/>
          <w:numId w:val="5"/>
        </w:numPr>
        <w:rPr>
          <w:color w:val="0D0D0D" w:themeColor="text1" w:themeTint="F2"/>
        </w:rPr>
      </w:pPr>
      <w:r w:rsidRPr="00BE5294">
        <w:rPr>
          <w:color w:val="0D0D0D" w:themeColor="text1" w:themeTint="F2"/>
        </w:rPr>
        <w:t xml:space="preserve">IF and WHILE condition branches </w:t>
      </w:r>
      <w:r>
        <w:rPr>
          <w:color w:val="0D0D0D" w:themeColor="text1" w:themeTint="F2"/>
        </w:rPr>
        <w:t xml:space="preserve">may only </w:t>
      </w:r>
      <w:r w:rsidRPr="00BE5294">
        <w:rPr>
          <w:color w:val="0D0D0D" w:themeColor="text1" w:themeTint="F2"/>
        </w:rPr>
        <w:t xml:space="preserve">need </w:t>
      </w:r>
      <w:proofErr w:type="spellStart"/>
      <w:r w:rsidRPr="00BE5294">
        <w:rPr>
          <w:color w:val="0D0D0D" w:themeColor="text1" w:themeTint="F2"/>
        </w:rPr>
        <w:t>step_variables</w:t>
      </w:r>
      <w:proofErr w:type="spellEnd"/>
      <w:r w:rsidRPr="00BE5294">
        <w:rPr>
          <w:color w:val="0D0D0D" w:themeColor="text1" w:themeTint="F2"/>
        </w:rPr>
        <w:t xml:space="preserve"> </w:t>
      </w:r>
      <w:r>
        <w:rPr>
          <w:color w:val="0D0D0D" w:themeColor="text1" w:themeTint="F2"/>
        </w:rPr>
        <w:t xml:space="preserve">if their condition is not </w:t>
      </w:r>
      <w:r w:rsidRPr="002F7989">
        <w:rPr>
          <w:color w:val="0D0D0D" w:themeColor="text1" w:themeTint="F2"/>
        </w:rPr>
        <w:t>dependent on the workflow</w:t>
      </w:r>
      <w:r>
        <w:rPr>
          <w:color w:val="0D0D0D" w:themeColor="text1" w:themeTint="F2"/>
        </w:rPr>
        <w:t>.</w:t>
      </w:r>
      <w:r w:rsidRPr="002F7989">
        <w:rPr>
          <w:color w:val="0D0D0D" w:themeColor="text1" w:themeTint="F2"/>
        </w:rPr>
        <w:t xml:space="preserve"> </w:t>
      </w:r>
      <w:r>
        <w:rPr>
          <w:color w:val="0D0D0D" w:themeColor="text1" w:themeTint="F2"/>
        </w:rPr>
        <w:t>If the condition is dependent on the workflow, t</w:t>
      </w:r>
      <w:r w:rsidRPr="002F7989">
        <w:rPr>
          <w:color w:val="0D0D0D" w:themeColor="text1" w:themeTint="F2"/>
        </w:rPr>
        <w:t>hen the variables used in the condition need to be global, as the condition changes based on the execution of previous steps, or consequent branch steps.</w:t>
      </w:r>
      <w:r>
        <w:rPr>
          <w:color w:val="0D0D0D" w:themeColor="text1" w:themeTint="F2"/>
        </w:rPr>
        <w:t xml:space="preserve"> </w:t>
      </w:r>
      <w:r w:rsidR="00526C11">
        <w:rPr>
          <w:color w:val="0D0D0D" w:themeColor="text1" w:themeTint="F2"/>
        </w:rPr>
        <w:t>(</w:t>
      </w:r>
      <w:r>
        <w:rPr>
          <w:color w:val="0D0D0D" w:themeColor="text1" w:themeTint="F2"/>
        </w:rPr>
        <w:t>Alternatively, an additional playbook branch variables scope may be added</w:t>
      </w:r>
      <w:r w:rsidR="00526C11">
        <w:rPr>
          <w:color w:val="0D0D0D" w:themeColor="text1" w:themeTint="F2"/>
        </w:rPr>
        <w:t>)</w:t>
      </w:r>
      <w:r>
        <w:rPr>
          <w:color w:val="0D0D0D" w:themeColor="text1" w:themeTint="F2"/>
        </w:rPr>
        <w:t>.</w:t>
      </w:r>
    </w:p>
    <w:p w14:paraId="435C5AFD" w14:textId="209CB5B7" w:rsidR="00623F17" w:rsidRPr="00783642" w:rsidRDefault="00783642" w:rsidP="00783642">
      <w:pPr>
        <w:pStyle w:val="ListParagraph"/>
        <w:numPr>
          <w:ilvl w:val="0"/>
          <w:numId w:val="5"/>
        </w:numPr>
        <w:rPr>
          <w:color w:val="0D0D0D" w:themeColor="text1" w:themeTint="F2"/>
        </w:rPr>
      </w:pPr>
      <w:r>
        <w:t xml:space="preserve">Why </w:t>
      </w:r>
      <w:r w:rsidR="00F75226">
        <w:t xml:space="preserve"> is __RETURN_CALLER_ a constant, when there are many different workflow branches? Doesn’t </w:t>
      </w:r>
      <w:r>
        <w:t xml:space="preserve">it </w:t>
      </w:r>
      <w:r w:rsidR="00F75226">
        <w:t>need to be updated dynamically</w:t>
      </w:r>
      <w:r w:rsidR="004719BE">
        <w:t>?</w:t>
      </w:r>
    </w:p>
    <w:p w14:paraId="284116C5" w14:textId="4778959F" w:rsidR="00D8409F" w:rsidRDefault="00A012AC" w:rsidP="0028671E">
      <w:pPr>
        <w:pStyle w:val="Heading2"/>
      </w:pPr>
      <w:bookmarkStart w:id="11" w:name="_Toc162952255"/>
      <w:r>
        <w:t>Possible ways to address</w:t>
      </w:r>
      <w:bookmarkEnd w:id="11"/>
    </w:p>
    <w:p w14:paraId="559A1476" w14:textId="4882B61A" w:rsidR="00D8409F" w:rsidRDefault="00D8409F" w:rsidP="009140E7">
      <w:pPr>
        <w:pStyle w:val="ListParagraph"/>
        <w:numPr>
          <w:ilvl w:val="0"/>
          <w:numId w:val="5"/>
        </w:numPr>
      </w:pPr>
      <w:r>
        <w:t xml:space="preserve">Remove </w:t>
      </w:r>
      <w:proofErr w:type="spellStart"/>
      <w:r>
        <w:t>in_args</w:t>
      </w:r>
      <w:proofErr w:type="spellEnd"/>
      <w:r>
        <w:t xml:space="preserve"> property</w:t>
      </w:r>
    </w:p>
    <w:p w14:paraId="1D202A98" w14:textId="7BA26B25" w:rsidR="00F1074C" w:rsidRDefault="00D8409F" w:rsidP="00F1074C">
      <w:pPr>
        <w:pStyle w:val="ListParagraph"/>
        <w:numPr>
          <w:ilvl w:val="0"/>
          <w:numId w:val="5"/>
        </w:numPr>
      </w:pPr>
      <w:r>
        <w:t xml:space="preserve">Only make use of </w:t>
      </w:r>
      <w:proofErr w:type="spellStart"/>
      <w:r>
        <w:t>global_scope</w:t>
      </w:r>
      <w:proofErr w:type="spellEnd"/>
      <w:r>
        <w:t xml:space="preserve"> variables.</w:t>
      </w:r>
    </w:p>
    <w:p w14:paraId="1338F6CC" w14:textId="09E67DA8" w:rsidR="009140E7" w:rsidRDefault="00C055E8" w:rsidP="00C604EC">
      <w:pPr>
        <w:pStyle w:val="ListParagraph"/>
        <w:numPr>
          <w:ilvl w:val="0"/>
          <w:numId w:val="5"/>
        </w:numPr>
      </w:pPr>
      <w:r>
        <w:t>A</w:t>
      </w:r>
      <w:r w:rsidR="00D8409F">
        <w:t>lternatively,</w:t>
      </w:r>
      <w:r w:rsidR="00C604EC">
        <w:t xml:space="preserve"> </w:t>
      </w:r>
      <w:r w:rsidR="009140E7">
        <w:t>introduce</w:t>
      </w:r>
      <w:r w:rsidR="005C3F2C">
        <w:t xml:space="preserve"> </w:t>
      </w:r>
      <w:r w:rsidR="00F1074C">
        <w:t>explicitly</w:t>
      </w:r>
      <w:r w:rsidR="009140E7">
        <w:t xml:space="preserve"> </w:t>
      </w:r>
      <w:r w:rsidR="005C3F2C">
        <w:t xml:space="preserve">a </w:t>
      </w:r>
      <w:r w:rsidR="009140E7">
        <w:t>branch scope for variables for IF, WHILE and PARALLEL steps</w:t>
      </w:r>
      <w:r w:rsidR="009871E0">
        <w:t xml:space="preserve"> – though it may still be easier to only have playbook-level variables</w:t>
      </w:r>
      <w:r w:rsidR="00640130">
        <w:t>.</w:t>
      </w:r>
    </w:p>
    <w:p w14:paraId="3BFAF9E9" w14:textId="5DB59B23" w:rsidR="002F4F17" w:rsidRDefault="00C604EC" w:rsidP="00A82273">
      <w:pPr>
        <w:pStyle w:val="ListParagraph"/>
        <w:numPr>
          <w:ilvl w:val="0"/>
          <w:numId w:val="5"/>
        </w:numPr>
      </w:pPr>
      <w:r>
        <w:t>Make __RETURN_CALLER__ a mutable variable</w:t>
      </w:r>
    </w:p>
    <w:p w14:paraId="15027D7B" w14:textId="1D618F89" w:rsidR="007C023D" w:rsidRDefault="004D78F1" w:rsidP="007C023D">
      <w:pPr>
        <w:pStyle w:val="Heading1"/>
      </w:pPr>
      <w:bookmarkStart w:id="12" w:name="_Toc162952256"/>
      <w:r>
        <w:lastRenderedPageBreak/>
        <w:t xml:space="preserve">4 </w:t>
      </w:r>
      <w:r w:rsidR="007C023D">
        <w:t>Variables properties</w:t>
      </w:r>
      <w:bookmarkEnd w:id="12"/>
    </w:p>
    <w:p w14:paraId="1B949594" w14:textId="77777777" w:rsidR="007C023D" w:rsidRDefault="007C023D" w:rsidP="007C023D">
      <w:pPr>
        <w:pStyle w:val="Heading2"/>
      </w:pPr>
      <w:bookmarkStart w:id="13" w:name="_Toc162952257"/>
      <w:r>
        <w:t>Concerns</w:t>
      </w:r>
      <w:bookmarkEnd w:id="13"/>
    </w:p>
    <w:p w14:paraId="2E3B1A98" w14:textId="77777777" w:rsidR="007C023D" w:rsidRDefault="007C023D" w:rsidP="007C023D">
      <w:pPr>
        <w:pStyle w:val="ListParagraph"/>
        <w:numPr>
          <w:ilvl w:val="0"/>
          <w:numId w:val="5"/>
        </w:numPr>
      </w:pPr>
      <w:r>
        <w:t>It does not make sense for all properties in a playbook to be potential variables, or to “accept” variables use (e.g. names, descriptions, civic locations, …).</w:t>
      </w:r>
    </w:p>
    <w:p w14:paraId="2C780C2A" w14:textId="77777777" w:rsidR="007C023D" w:rsidRDefault="007C023D" w:rsidP="007C023D">
      <w:pPr>
        <w:pStyle w:val="ListParagraph"/>
        <w:numPr>
          <w:ilvl w:val="0"/>
          <w:numId w:val="5"/>
        </w:numPr>
      </w:pPr>
      <w:r>
        <w:t>This implies that implementations should check all property field values if either they are variables, or include variables.</w:t>
      </w:r>
    </w:p>
    <w:p w14:paraId="14778406" w14:textId="77777777" w:rsidR="007C023D" w:rsidRDefault="007C023D" w:rsidP="007C023D">
      <w:pPr>
        <w:pStyle w:val="ListParagraph"/>
        <w:numPr>
          <w:ilvl w:val="0"/>
          <w:numId w:val="5"/>
        </w:numPr>
      </w:pPr>
      <w:r>
        <w:t>This causes some implementation complexity that should be avoidable.</w:t>
      </w:r>
    </w:p>
    <w:p w14:paraId="481088B6" w14:textId="77777777" w:rsidR="007C023D" w:rsidRDefault="007C023D" w:rsidP="007C023D">
      <w:pPr>
        <w:pStyle w:val="Heading2"/>
      </w:pPr>
      <w:bookmarkStart w:id="14" w:name="_Toc162952258"/>
      <w:r>
        <w:t>Possible ways to address</w:t>
      </w:r>
      <w:bookmarkEnd w:id="14"/>
    </w:p>
    <w:p w14:paraId="3D59803D" w14:textId="77777777" w:rsidR="007C023D" w:rsidRDefault="007C023D" w:rsidP="007C023D">
      <w:pPr>
        <w:pStyle w:val="ListParagraph"/>
        <w:numPr>
          <w:ilvl w:val="0"/>
          <w:numId w:val="1"/>
        </w:numPr>
      </w:pPr>
      <w:r>
        <w:t>Define/indicate what fields may not be or host variables (e.g., “name” property should always be defined).</w:t>
      </w:r>
    </w:p>
    <w:p w14:paraId="540E9E61" w14:textId="2D9980FF" w:rsidR="002F4F17" w:rsidRDefault="007C023D" w:rsidP="007C023D">
      <w:r>
        <w:t>Possibly, add optional properties for a variable object to advertise in which part or objects of the playbook the variable is used.</w:t>
      </w:r>
      <w:r w:rsidR="002F4F17">
        <w:br w:type="page"/>
      </w:r>
    </w:p>
    <w:p w14:paraId="07FFEA39" w14:textId="2D8A1EE6" w:rsidR="002F4F17" w:rsidRDefault="004D78F1" w:rsidP="002F4F17">
      <w:pPr>
        <w:pStyle w:val="Heading1"/>
      </w:pPr>
      <w:bookmarkStart w:id="15" w:name="_Toc162952259"/>
      <w:r>
        <w:lastRenderedPageBreak/>
        <w:t xml:space="preserve">5 </w:t>
      </w:r>
      <w:r w:rsidR="00E473F9">
        <w:t>O</w:t>
      </w:r>
      <w:r w:rsidR="002F4F17">
        <w:t xml:space="preserve">ut </w:t>
      </w:r>
      <w:proofErr w:type="spellStart"/>
      <w:r w:rsidR="002F4F17">
        <w:t>args</w:t>
      </w:r>
      <w:proofErr w:type="spellEnd"/>
      <w:r w:rsidR="002F4F17">
        <w:t xml:space="preserve"> management</w:t>
      </w:r>
      <w:bookmarkEnd w:id="15"/>
    </w:p>
    <w:p w14:paraId="7FC94F04" w14:textId="0AA21FD9" w:rsidR="002F4F17" w:rsidRDefault="00A012AC" w:rsidP="002F4F17">
      <w:pPr>
        <w:pStyle w:val="Heading2"/>
      </w:pPr>
      <w:bookmarkStart w:id="16" w:name="_Toc162952260"/>
      <w:r>
        <w:t>Concerns</w:t>
      </w:r>
      <w:bookmarkEnd w:id="16"/>
    </w:p>
    <w:p w14:paraId="68E94323" w14:textId="46BB8B98" w:rsidR="002F4F17" w:rsidRPr="00092907" w:rsidRDefault="002F4F17" w:rsidP="002F4F17">
      <w:pPr>
        <w:pStyle w:val="ListParagraph"/>
        <w:numPr>
          <w:ilvl w:val="0"/>
          <w:numId w:val="5"/>
        </w:numPr>
        <w:rPr>
          <w:color w:val="0D0D0D" w:themeColor="text1" w:themeTint="F2"/>
        </w:rPr>
      </w:pPr>
      <w:r>
        <w:t>Variable referencing in Example 4.8</w:t>
      </w:r>
      <w:r w:rsidR="00C771CC">
        <w:t xml:space="preserve"> (</w:t>
      </w:r>
      <w:r w:rsidR="00A45471">
        <w:t>pasted</w:t>
      </w:r>
      <w:r w:rsidR="00C771CC">
        <w:t xml:space="preserve"> below)</w:t>
      </w:r>
      <w:r>
        <w:t xml:space="preserve"> is possibly deceiving due to undefined management of variables: __</w:t>
      </w:r>
      <w:proofErr w:type="spellStart"/>
      <w:r>
        <w:t>userIn</w:t>
      </w:r>
      <w:proofErr w:type="spellEnd"/>
      <w:r>
        <w:t xml:space="preserve">__ is used as “expected” returned variable from an </w:t>
      </w:r>
      <w:proofErr w:type="spellStart"/>
      <w:r>
        <w:t>ssh</w:t>
      </w:r>
      <w:proofErr w:type="spellEnd"/>
      <w:r>
        <w:t xml:space="preserve"> command, within the </w:t>
      </w:r>
      <w:proofErr w:type="spellStart"/>
      <w:r>
        <w:t>ssh</w:t>
      </w:r>
      <w:proofErr w:type="spellEnd"/>
      <w:r>
        <w:t xml:space="preserve"> command, but there is no suggestion or notion of how this would work. This may be confusing to implement and lead to diverging playbook commands and variables management implementation strategies, which would not be interoperable.</w:t>
      </w:r>
    </w:p>
    <w:p w14:paraId="31A6EA70" w14:textId="77777777" w:rsidR="00092907" w:rsidRDefault="00092907" w:rsidP="00092907">
      <w:pPr>
        <w:rPr>
          <w:rFonts w:ascii="Arial" w:hAnsi="Arial" w:cs="Arial"/>
          <w:color w:val="000000"/>
          <w:sz w:val="20"/>
          <w:szCs w:val="20"/>
          <w:lang w:val="en-US"/>
        </w:rPr>
      </w:pPr>
      <w:r>
        <w:rPr>
          <w:rFonts w:ascii="Consolas" w:hAnsi="Consolas" w:cs="Arial"/>
          <w:color w:val="000000"/>
          <w:sz w:val="18"/>
          <w:szCs w:val="18"/>
          <w:shd w:val="clear" w:color="auto" w:fill="EFEFEF"/>
          <w:lang w:val="en"/>
        </w:rPr>
        <w:t>    "action--fc7bda8b-c2d8-4533-b022-19a68e150e44" : {</w:t>
      </w:r>
    </w:p>
    <w:p w14:paraId="6B7CA366" w14:textId="77777777" w:rsidR="00092907" w:rsidRDefault="00092907" w:rsidP="00092907">
      <w:pPr>
        <w:rPr>
          <w:rFonts w:ascii="Arial" w:hAnsi="Arial" w:cs="Arial"/>
          <w:color w:val="000000"/>
          <w:sz w:val="20"/>
          <w:szCs w:val="20"/>
        </w:rPr>
      </w:pPr>
      <w:r>
        <w:rPr>
          <w:rFonts w:ascii="Consolas" w:hAnsi="Consolas" w:cs="Arial"/>
          <w:color w:val="000000"/>
          <w:sz w:val="18"/>
          <w:szCs w:val="18"/>
          <w:shd w:val="clear" w:color="auto" w:fill="EFEFEF"/>
          <w:lang w:val="en"/>
        </w:rPr>
        <w:t>      "type": "action",</w:t>
      </w:r>
    </w:p>
    <w:p w14:paraId="279582A8" w14:textId="77777777" w:rsidR="00092907" w:rsidRDefault="00092907" w:rsidP="00092907">
      <w:pPr>
        <w:rPr>
          <w:rFonts w:ascii="Arial" w:hAnsi="Arial" w:cs="Arial"/>
          <w:color w:val="000000"/>
          <w:sz w:val="20"/>
          <w:szCs w:val="20"/>
        </w:rPr>
      </w:pPr>
      <w:r>
        <w:rPr>
          <w:rFonts w:ascii="Consolas" w:hAnsi="Consolas" w:cs="Arial"/>
          <w:color w:val="000000"/>
          <w:sz w:val="18"/>
          <w:szCs w:val="18"/>
          <w:shd w:val="clear" w:color="auto" w:fill="EFEFEF"/>
          <w:lang w:val="en"/>
        </w:rPr>
        <w:t>      "name": "Ask the user to choose the next step via cli command"</w:t>
      </w:r>
    </w:p>
    <w:p w14:paraId="2DC23196" w14:textId="77777777" w:rsidR="00092907" w:rsidRDefault="00092907" w:rsidP="00092907">
      <w:pPr>
        <w:rPr>
          <w:rFonts w:ascii="Arial" w:hAnsi="Arial" w:cs="Arial"/>
          <w:color w:val="000000"/>
          <w:sz w:val="20"/>
          <w:szCs w:val="20"/>
        </w:rPr>
      </w:pPr>
      <w:r>
        <w:rPr>
          <w:rFonts w:ascii="Consolas" w:hAnsi="Consolas" w:cs="Arial"/>
          <w:color w:val="000000"/>
          <w:sz w:val="18"/>
          <w:szCs w:val="18"/>
          <w:shd w:val="clear" w:color="auto" w:fill="EFEFEF"/>
          <w:lang w:val="en"/>
        </w:rPr>
        <w:t>      "commands": [</w:t>
      </w:r>
    </w:p>
    <w:p w14:paraId="0DF51712" w14:textId="77777777" w:rsidR="00092907" w:rsidRDefault="00092907" w:rsidP="00092907">
      <w:pPr>
        <w:rPr>
          <w:rFonts w:ascii="Arial" w:hAnsi="Arial" w:cs="Arial"/>
          <w:color w:val="000000"/>
          <w:sz w:val="20"/>
          <w:szCs w:val="20"/>
        </w:rPr>
      </w:pPr>
      <w:r>
        <w:rPr>
          <w:rFonts w:ascii="Consolas" w:hAnsi="Consolas" w:cs="Arial"/>
          <w:color w:val="000000"/>
          <w:sz w:val="18"/>
          <w:szCs w:val="18"/>
          <w:shd w:val="clear" w:color="auto" w:fill="EFEFEF"/>
          <w:lang w:val="en"/>
        </w:rPr>
        <w:t>        {</w:t>
      </w:r>
    </w:p>
    <w:p w14:paraId="0E82BD46" w14:textId="77777777" w:rsidR="00092907" w:rsidRDefault="00092907" w:rsidP="00092907">
      <w:pPr>
        <w:rPr>
          <w:rFonts w:ascii="Arial" w:hAnsi="Arial" w:cs="Arial"/>
          <w:color w:val="000000"/>
          <w:sz w:val="20"/>
          <w:szCs w:val="20"/>
        </w:rPr>
      </w:pPr>
      <w:r>
        <w:rPr>
          <w:rFonts w:ascii="Consolas" w:hAnsi="Consolas" w:cs="Arial"/>
          <w:color w:val="000000"/>
          <w:sz w:val="18"/>
          <w:szCs w:val="18"/>
          <w:shd w:val="clear" w:color="auto" w:fill="EFEFEF"/>
          <w:lang w:val="en"/>
        </w:rPr>
        <w:t>          "type": "bash",</w:t>
      </w:r>
    </w:p>
    <w:p w14:paraId="48A3CE97" w14:textId="77777777" w:rsidR="00092907" w:rsidRDefault="00092907" w:rsidP="00092907">
      <w:pPr>
        <w:rPr>
          <w:rFonts w:ascii="Arial" w:hAnsi="Arial" w:cs="Arial"/>
          <w:color w:val="000000"/>
          <w:sz w:val="20"/>
          <w:szCs w:val="20"/>
        </w:rPr>
      </w:pPr>
      <w:r>
        <w:rPr>
          <w:rFonts w:ascii="Consolas" w:hAnsi="Consolas" w:cs="Arial"/>
          <w:color w:val="000000"/>
          <w:sz w:val="18"/>
          <w:szCs w:val="18"/>
          <w:shd w:val="clear" w:color="auto" w:fill="EFEFEF"/>
          <w:lang w:val="en"/>
        </w:rPr>
        <w:t>          "command": "/opt/bin/</w:t>
      </w:r>
      <w:proofErr w:type="spellStart"/>
      <w:r>
        <w:rPr>
          <w:rFonts w:ascii="Consolas" w:hAnsi="Consolas" w:cs="Arial"/>
          <w:color w:val="000000"/>
          <w:sz w:val="18"/>
          <w:szCs w:val="18"/>
          <w:shd w:val="clear" w:color="auto" w:fill="EFEFEF"/>
          <w:lang w:val="en"/>
        </w:rPr>
        <w:t>ask_cli_question</w:t>
      </w:r>
      <w:proofErr w:type="spellEnd"/>
      <w:r>
        <w:rPr>
          <w:rFonts w:ascii="Consolas" w:hAnsi="Consolas" w:cs="Arial"/>
          <w:color w:val="000000"/>
          <w:sz w:val="18"/>
          <w:szCs w:val="18"/>
          <w:shd w:val="clear" w:color="auto" w:fill="EFEFEF"/>
          <w:lang w:val="en"/>
        </w:rPr>
        <w:t>(\"Enter next step choice (1, 2, other) ?\", \"__</w:t>
      </w:r>
      <w:proofErr w:type="spellStart"/>
      <w:r>
        <w:rPr>
          <w:rFonts w:ascii="Consolas" w:hAnsi="Consolas" w:cs="Arial"/>
          <w:color w:val="000000"/>
          <w:sz w:val="18"/>
          <w:szCs w:val="18"/>
          <w:shd w:val="clear" w:color="auto" w:fill="EFEFEF"/>
          <w:lang w:val="en"/>
        </w:rPr>
        <w:t>userseln</w:t>
      </w:r>
      <w:proofErr w:type="spellEnd"/>
      <w:r>
        <w:rPr>
          <w:rFonts w:ascii="Consolas" w:hAnsi="Consolas" w:cs="Arial"/>
          <w:color w:val="000000"/>
          <w:sz w:val="18"/>
          <w:szCs w:val="18"/>
          <w:shd w:val="clear" w:color="auto" w:fill="EFEFEF"/>
          <w:lang w:val="en"/>
        </w:rPr>
        <w:t>__\")",</w:t>
      </w:r>
    </w:p>
    <w:p w14:paraId="4F395E7B" w14:textId="77777777" w:rsidR="00092907" w:rsidRDefault="00092907" w:rsidP="00092907">
      <w:pPr>
        <w:rPr>
          <w:rFonts w:ascii="Arial" w:hAnsi="Arial" w:cs="Arial"/>
          <w:color w:val="000000"/>
          <w:sz w:val="20"/>
          <w:szCs w:val="20"/>
        </w:rPr>
      </w:pPr>
      <w:r>
        <w:rPr>
          <w:rFonts w:ascii="Consolas" w:hAnsi="Consolas" w:cs="Arial"/>
          <w:color w:val="000000"/>
          <w:sz w:val="18"/>
          <w:szCs w:val="18"/>
          <w:shd w:val="clear" w:color="auto" w:fill="EFEFEF"/>
          <w:lang w:val="en"/>
        </w:rPr>
        <w:t>        }</w:t>
      </w:r>
    </w:p>
    <w:p w14:paraId="66EA768A" w14:textId="77777777" w:rsidR="00092907" w:rsidRDefault="00092907" w:rsidP="00092907">
      <w:pPr>
        <w:rPr>
          <w:rFonts w:ascii="Arial" w:hAnsi="Arial" w:cs="Arial"/>
          <w:color w:val="000000"/>
          <w:sz w:val="20"/>
          <w:szCs w:val="20"/>
        </w:rPr>
      </w:pPr>
      <w:r>
        <w:rPr>
          <w:rFonts w:ascii="Consolas" w:hAnsi="Consolas" w:cs="Arial"/>
          <w:color w:val="000000"/>
          <w:sz w:val="18"/>
          <w:szCs w:val="18"/>
          <w:shd w:val="clear" w:color="auto" w:fill="EFEFEF"/>
          <w:lang w:val="en"/>
        </w:rPr>
        <w:t>      ],</w:t>
      </w:r>
    </w:p>
    <w:p w14:paraId="4BD26E83" w14:textId="77777777" w:rsidR="00092907" w:rsidRDefault="00092907" w:rsidP="00092907">
      <w:pPr>
        <w:rPr>
          <w:rFonts w:ascii="Arial" w:hAnsi="Arial" w:cs="Arial"/>
          <w:color w:val="000000"/>
          <w:sz w:val="20"/>
          <w:szCs w:val="20"/>
        </w:rPr>
      </w:pPr>
      <w:r>
        <w:rPr>
          <w:rFonts w:ascii="Consolas" w:hAnsi="Consolas" w:cs="Arial"/>
          <w:color w:val="000000"/>
          <w:sz w:val="18"/>
          <w:szCs w:val="18"/>
          <w:shd w:val="clear" w:color="auto" w:fill="EFEFEF"/>
          <w:lang w:val="en"/>
        </w:rPr>
        <w:t>      "</w:t>
      </w:r>
      <w:proofErr w:type="spellStart"/>
      <w:r>
        <w:rPr>
          <w:rFonts w:ascii="Consolas" w:hAnsi="Consolas" w:cs="Arial"/>
          <w:color w:val="000000"/>
          <w:sz w:val="18"/>
          <w:szCs w:val="18"/>
          <w:shd w:val="clear" w:color="auto" w:fill="EFEFEF"/>
          <w:lang w:val="en"/>
        </w:rPr>
        <w:t>on_completion</w:t>
      </w:r>
      <w:proofErr w:type="spellEnd"/>
      <w:r>
        <w:rPr>
          <w:rFonts w:ascii="Consolas" w:hAnsi="Consolas" w:cs="Arial"/>
          <w:color w:val="000000"/>
          <w:sz w:val="18"/>
          <w:szCs w:val="18"/>
          <w:shd w:val="clear" w:color="auto" w:fill="EFEFEF"/>
          <w:lang w:val="en"/>
        </w:rPr>
        <w:t>": "switch-condition--33ba061e-193d-41db-b40b-0e8373997dc9",</w:t>
      </w:r>
    </w:p>
    <w:p w14:paraId="568297E0" w14:textId="79132008" w:rsidR="00092907" w:rsidRPr="00092907" w:rsidRDefault="00092907" w:rsidP="00092907">
      <w:pPr>
        <w:rPr>
          <w:rFonts w:ascii="Arial" w:hAnsi="Arial" w:cs="Arial"/>
          <w:color w:val="000000"/>
          <w:sz w:val="20"/>
          <w:szCs w:val="20"/>
        </w:rPr>
      </w:pPr>
      <w:r>
        <w:rPr>
          <w:rFonts w:ascii="Consolas" w:hAnsi="Consolas" w:cs="Arial"/>
          <w:color w:val="000000"/>
          <w:sz w:val="18"/>
          <w:szCs w:val="18"/>
          <w:shd w:val="clear" w:color="auto" w:fill="EFEFEF"/>
          <w:lang w:val="en"/>
        </w:rPr>
        <w:t>      "</w:t>
      </w:r>
      <w:proofErr w:type="spellStart"/>
      <w:r>
        <w:rPr>
          <w:rFonts w:ascii="Consolas" w:hAnsi="Consolas" w:cs="Arial"/>
          <w:color w:val="000000"/>
          <w:sz w:val="18"/>
          <w:szCs w:val="18"/>
          <w:shd w:val="clear" w:color="auto" w:fill="EFEFEF"/>
          <w:lang w:val="en"/>
        </w:rPr>
        <w:t>out_args</w:t>
      </w:r>
      <w:proofErr w:type="spellEnd"/>
      <w:r>
        <w:rPr>
          <w:rFonts w:ascii="Consolas" w:hAnsi="Consolas" w:cs="Arial"/>
          <w:color w:val="000000"/>
          <w:sz w:val="18"/>
          <w:szCs w:val="18"/>
          <w:shd w:val="clear" w:color="auto" w:fill="EFEFEF"/>
          <w:lang w:val="en"/>
        </w:rPr>
        <w:t>": [ "__</w:t>
      </w:r>
      <w:proofErr w:type="spellStart"/>
      <w:r>
        <w:rPr>
          <w:rFonts w:ascii="Consolas" w:hAnsi="Consolas" w:cs="Arial"/>
          <w:color w:val="000000"/>
          <w:sz w:val="18"/>
          <w:szCs w:val="18"/>
          <w:shd w:val="clear" w:color="auto" w:fill="EFEFEF"/>
          <w:lang w:val="en"/>
        </w:rPr>
        <w:t>userseln</w:t>
      </w:r>
      <w:proofErr w:type="spellEnd"/>
      <w:r>
        <w:rPr>
          <w:rFonts w:ascii="Consolas" w:hAnsi="Consolas" w:cs="Arial"/>
          <w:color w:val="000000"/>
          <w:sz w:val="18"/>
          <w:szCs w:val="18"/>
          <w:shd w:val="clear" w:color="auto" w:fill="EFEFEF"/>
          <w:lang w:val="en"/>
        </w:rPr>
        <w:t>__" ]</w:t>
      </w:r>
    </w:p>
    <w:p w14:paraId="57C18B20" w14:textId="3190D3F7" w:rsidR="002F4F17" w:rsidRPr="00E94C0D" w:rsidRDefault="002F4F17" w:rsidP="002F4F17">
      <w:pPr>
        <w:pStyle w:val="ListParagraph"/>
        <w:numPr>
          <w:ilvl w:val="0"/>
          <w:numId w:val="5"/>
        </w:numPr>
        <w:rPr>
          <w:color w:val="0D0D0D" w:themeColor="text1" w:themeTint="F2"/>
        </w:rPr>
      </w:pPr>
      <w:r>
        <w:t xml:space="preserve">What if one step has more </w:t>
      </w:r>
      <w:proofErr w:type="spellStart"/>
      <w:r>
        <w:t>out_args</w:t>
      </w:r>
      <w:proofErr w:type="spellEnd"/>
      <w:r>
        <w:t xml:space="preserve"> than commands?</w:t>
      </w:r>
      <w:r w:rsidR="00E94C0D">
        <w:t xml:space="preserve"> Or</w:t>
      </w:r>
      <w:r>
        <w:t xml:space="preserve"> what if it has less </w:t>
      </w:r>
      <w:proofErr w:type="spellStart"/>
      <w:r>
        <w:t>out_args</w:t>
      </w:r>
      <w:proofErr w:type="spellEnd"/>
      <w:r>
        <w:t xml:space="preserve"> than commands? How are </w:t>
      </w:r>
      <w:proofErr w:type="spellStart"/>
      <w:r>
        <w:t>args</w:t>
      </w:r>
      <w:proofErr w:type="spellEnd"/>
      <w:r>
        <w:t>/variables managed and assigned?</w:t>
      </w:r>
    </w:p>
    <w:p w14:paraId="263FEA13" w14:textId="35CADD05" w:rsidR="00E94C0D" w:rsidRPr="00A82273" w:rsidRDefault="00E94C0D" w:rsidP="002F4F17">
      <w:pPr>
        <w:pStyle w:val="ListParagraph"/>
        <w:numPr>
          <w:ilvl w:val="0"/>
          <w:numId w:val="5"/>
        </w:numPr>
        <w:rPr>
          <w:color w:val="0D0D0D" w:themeColor="text1" w:themeTint="F2"/>
        </w:rPr>
      </w:pPr>
      <w:r>
        <w:t xml:space="preserve">An unclear indication on how and where to write and resolve variables and </w:t>
      </w:r>
      <w:proofErr w:type="spellStart"/>
      <w:r>
        <w:t>out_args</w:t>
      </w:r>
      <w:proofErr w:type="spellEnd"/>
      <w:r>
        <w:t xml:space="preserve"> may lead to inconsistent playbook definitions and executions</w:t>
      </w:r>
      <w:r w:rsidR="00DF7277">
        <w:t xml:space="preserve"> for different implementations.</w:t>
      </w:r>
    </w:p>
    <w:p w14:paraId="37033CAB" w14:textId="650D7A2C" w:rsidR="002F4F17" w:rsidRDefault="00A012AC" w:rsidP="002F4F17">
      <w:pPr>
        <w:pStyle w:val="Heading2"/>
      </w:pPr>
      <w:bookmarkStart w:id="17" w:name="_Toc162952261"/>
      <w:r>
        <w:t>Possible ways to address</w:t>
      </w:r>
      <w:bookmarkEnd w:id="17"/>
    </w:p>
    <w:p w14:paraId="76B4BE32" w14:textId="6BC4FA61" w:rsidR="0065730A" w:rsidRDefault="002F4F17" w:rsidP="000F7AA1">
      <w:pPr>
        <w:pStyle w:val="ListParagraph"/>
        <w:numPr>
          <w:ilvl w:val="0"/>
          <w:numId w:val="5"/>
        </w:numPr>
      </w:pPr>
      <w:r>
        <w:t xml:space="preserve">Remove </w:t>
      </w:r>
      <w:r>
        <w:rPr>
          <w:rFonts w:ascii="Consolas" w:hAnsi="Consolas"/>
          <w:color w:val="000000"/>
          <w:sz w:val="18"/>
          <w:szCs w:val="18"/>
          <w:shd w:val="clear" w:color="auto" w:fill="EFEFEF"/>
        </w:rPr>
        <w:t>\"__</w:t>
      </w:r>
      <w:proofErr w:type="spellStart"/>
      <w:r>
        <w:rPr>
          <w:rFonts w:ascii="Consolas" w:hAnsi="Consolas"/>
          <w:color w:val="000000"/>
          <w:sz w:val="18"/>
          <w:szCs w:val="18"/>
          <w:shd w:val="clear" w:color="auto" w:fill="EFEFEF"/>
        </w:rPr>
        <w:t>userseln</w:t>
      </w:r>
      <w:proofErr w:type="spellEnd"/>
      <w:r>
        <w:rPr>
          <w:rFonts w:ascii="Consolas" w:hAnsi="Consolas"/>
          <w:color w:val="000000"/>
          <w:sz w:val="18"/>
          <w:szCs w:val="18"/>
          <w:shd w:val="clear" w:color="auto" w:fill="EFEFEF"/>
        </w:rPr>
        <w:t>__\"</w:t>
      </w:r>
      <w:r w:rsidRPr="0038367B">
        <w:t xml:space="preserve"> </w:t>
      </w:r>
      <w:r w:rsidR="00FB0D8E">
        <w:t xml:space="preserve">in the command </w:t>
      </w:r>
      <w:r w:rsidRPr="0038367B">
        <w:t>from</w:t>
      </w:r>
      <w:r>
        <w:t xml:space="preserve"> example 4.8</w:t>
      </w:r>
    </w:p>
    <w:p w14:paraId="6E6B9149" w14:textId="700A9B09" w:rsidR="002F4F17" w:rsidRDefault="002F4F17" w:rsidP="002F4F17">
      <w:pPr>
        <w:pStyle w:val="ListParagraph"/>
        <w:numPr>
          <w:ilvl w:val="0"/>
          <w:numId w:val="5"/>
        </w:numPr>
      </w:pPr>
      <w:r>
        <w:t xml:space="preserve">A possible way to address the condition of a step having more </w:t>
      </w:r>
      <w:proofErr w:type="spellStart"/>
      <w:r>
        <w:t>out_args</w:t>
      </w:r>
      <w:proofErr w:type="spellEnd"/>
      <w:r>
        <w:t xml:space="preserve"> than commands, and vice versa, </w:t>
      </w:r>
      <w:r w:rsidR="003D3E29">
        <w:t xml:space="preserve">may be </w:t>
      </w:r>
      <w:r>
        <w:t xml:space="preserve">distinguishing </w:t>
      </w:r>
      <w:proofErr w:type="spellStart"/>
      <w:r>
        <w:t>step_out_arg</w:t>
      </w:r>
      <w:r w:rsidR="005957A7">
        <w:t>s</w:t>
      </w:r>
      <w:proofErr w:type="spellEnd"/>
      <w:r>
        <w:t xml:space="preserve">, and </w:t>
      </w:r>
      <w:proofErr w:type="spellStart"/>
      <w:r>
        <w:t>command_out_arg</w:t>
      </w:r>
      <w:proofErr w:type="spellEnd"/>
      <w:r w:rsidR="005957A7">
        <w:t xml:space="preserve"> (note singular)</w:t>
      </w:r>
      <w:r>
        <w:t>.</w:t>
      </w:r>
    </w:p>
    <w:p w14:paraId="58B2E98D" w14:textId="77777777" w:rsidR="009E0C73" w:rsidRDefault="00AD45DC" w:rsidP="009E0C73">
      <w:pPr>
        <w:pStyle w:val="ListParagraph"/>
        <w:numPr>
          <w:ilvl w:val="0"/>
          <w:numId w:val="5"/>
        </w:numPr>
      </w:pPr>
      <w:r>
        <w:t xml:space="preserve">With such distinction, </w:t>
      </w:r>
      <w:proofErr w:type="spellStart"/>
      <w:r>
        <w:t>command_out_arg</w:t>
      </w:r>
      <w:proofErr w:type="spellEnd"/>
      <w:r>
        <w:t xml:space="preserve"> </w:t>
      </w:r>
      <w:r w:rsidR="003D1035">
        <w:t xml:space="preserve">contain only one variable which </w:t>
      </w:r>
      <w:r w:rsidR="00D96FF7">
        <w:t xml:space="preserve">must be populated </w:t>
      </w:r>
      <w:r w:rsidR="00B556B8">
        <w:t xml:space="preserve">entirely </w:t>
      </w:r>
      <w:r w:rsidR="00D96FF7">
        <w:t>with whatever information is returned by the execution of the command.</w:t>
      </w:r>
    </w:p>
    <w:p w14:paraId="27C57C39" w14:textId="65F60602" w:rsidR="0028671E" w:rsidRDefault="009E0C73">
      <w:r>
        <w:br w:type="page"/>
      </w:r>
    </w:p>
    <w:p w14:paraId="286A0068" w14:textId="189D00E6" w:rsidR="00DA11BE" w:rsidRDefault="004D78F1" w:rsidP="00D8409F">
      <w:pPr>
        <w:pStyle w:val="Heading1"/>
      </w:pPr>
      <w:bookmarkStart w:id="18" w:name="_Toc162952262"/>
      <w:r>
        <w:lastRenderedPageBreak/>
        <w:t xml:space="preserve">6 </w:t>
      </w:r>
      <w:r w:rsidR="00945640">
        <w:t xml:space="preserve">Discussion on </w:t>
      </w:r>
      <w:r w:rsidR="0061074D">
        <w:t xml:space="preserve">IDs and </w:t>
      </w:r>
      <w:r w:rsidR="00D8409F">
        <w:t>P</w:t>
      </w:r>
      <w:r w:rsidR="003C6CE9">
        <w:t>laybook Sharing</w:t>
      </w:r>
      <w:bookmarkEnd w:id="18"/>
    </w:p>
    <w:p w14:paraId="40675F5F" w14:textId="5E67AA77" w:rsidR="00E93D93" w:rsidRDefault="00A012AC" w:rsidP="00E93D93">
      <w:pPr>
        <w:pStyle w:val="Heading2"/>
      </w:pPr>
      <w:bookmarkStart w:id="19" w:name="_Toc162952263"/>
      <w:r>
        <w:t>Concerns</w:t>
      </w:r>
      <w:bookmarkEnd w:id="19"/>
    </w:p>
    <w:p w14:paraId="38FE7F78" w14:textId="73EDD024" w:rsidR="007122B9" w:rsidRDefault="007122B9" w:rsidP="005B2986">
      <w:r>
        <w:t>Issue with sharing:</w:t>
      </w:r>
    </w:p>
    <w:p w14:paraId="32F165B7" w14:textId="0CBA5091" w:rsidR="005C32E7" w:rsidRDefault="00BE1A41" w:rsidP="005C32E7">
      <w:pPr>
        <w:pStyle w:val="ListParagraph"/>
        <w:numPr>
          <w:ilvl w:val="0"/>
          <w:numId w:val="4"/>
        </w:numPr>
      </w:pPr>
      <w:r>
        <w:t xml:space="preserve">At present, </w:t>
      </w:r>
      <w:r w:rsidR="00235BFC">
        <w:t>all IDs need to be defined for a playbook to be valid.</w:t>
      </w:r>
      <w:r w:rsidR="00743CAF">
        <w:t xml:space="preserve"> With the intention of sharing a playbook, this may be a problem, as a </w:t>
      </w:r>
      <w:r w:rsidR="00992D51">
        <w:t>playbook-producing</w:t>
      </w:r>
      <w:r w:rsidR="00244DE9">
        <w:t xml:space="preserve"> </w:t>
      </w:r>
      <w:r w:rsidR="00743CAF">
        <w:t xml:space="preserve">company may not want/need to share </w:t>
      </w:r>
      <w:r w:rsidR="00244DE9">
        <w:t>IDs of</w:t>
      </w:r>
      <w:r w:rsidR="004A472B">
        <w:t xml:space="preserve"> their</w:t>
      </w:r>
      <w:r w:rsidR="00244DE9">
        <w:t xml:space="preserve"> CACAO objects, and a </w:t>
      </w:r>
      <w:r w:rsidR="004A472B">
        <w:t>playbook-</w:t>
      </w:r>
      <w:r w:rsidR="00244DE9">
        <w:t>consuming company may want to use their own agent/target/playbooks in</w:t>
      </w:r>
      <w:r w:rsidR="00F159E7">
        <w:t xml:space="preserve"> action and playbook steps</w:t>
      </w:r>
      <w:r w:rsidR="00244DE9">
        <w:t>, referenced with own IDs</w:t>
      </w:r>
      <w:r w:rsidR="003A42AE">
        <w:t>.</w:t>
      </w:r>
    </w:p>
    <w:p w14:paraId="648F0987" w14:textId="1AD7960F" w:rsidR="008A727B" w:rsidRDefault="00896500" w:rsidP="005C32E7">
      <w:pPr>
        <w:pStyle w:val="ListParagraph"/>
        <w:numPr>
          <w:ilvl w:val="0"/>
          <w:numId w:val="4"/>
        </w:numPr>
      </w:pPr>
      <w:r>
        <w:t>A</w:t>
      </w:r>
      <w:r w:rsidR="005C32E7">
        <w:t xml:space="preserve"> company</w:t>
      </w:r>
      <w:r w:rsidR="00B92895">
        <w:t>, or a national CERT,</w:t>
      </w:r>
      <w:r>
        <w:t xml:space="preserve"> may want </w:t>
      </w:r>
      <w:r w:rsidR="005C32E7">
        <w:t>to structure playbooks in a hierarchical way</w:t>
      </w:r>
      <w:r w:rsidR="00B92895">
        <w:t xml:space="preserve">, and re-use </w:t>
      </w:r>
      <w:r w:rsidR="009521F9">
        <w:t xml:space="preserve">low- and high-level playbooks to </w:t>
      </w:r>
      <w:r w:rsidR="00677BBD">
        <w:t xml:space="preserve">compose </w:t>
      </w:r>
      <w:r w:rsidR="009521F9">
        <w:t xml:space="preserve">new or updated </w:t>
      </w:r>
      <w:r w:rsidR="00677BBD">
        <w:t>playbooks</w:t>
      </w:r>
      <w:r w:rsidR="009521F9">
        <w:t>.</w:t>
      </w:r>
      <w:r w:rsidR="00162FD1">
        <w:t xml:space="preserve"> For instance, there might be a very generic playbook step which </w:t>
      </w:r>
      <w:r w:rsidR="005C0BEE">
        <w:t>indicates to</w:t>
      </w:r>
      <w:r w:rsidR="005C0BEE">
        <w:rPr>
          <w:b/>
          <w:bCs/>
        </w:rPr>
        <w:t xml:space="preserve"> </w:t>
      </w:r>
      <w:r w:rsidR="005C0BEE" w:rsidRPr="005C0BEE">
        <w:t>“block an offending domain”</w:t>
      </w:r>
      <w:r w:rsidR="005C0BEE">
        <w:rPr>
          <w:b/>
          <w:bCs/>
        </w:rPr>
        <w:t xml:space="preserve">. </w:t>
      </w:r>
      <w:r w:rsidR="005C0BEE" w:rsidRPr="00B92895">
        <w:t xml:space="preserve">This action may be performed in very different ways depending on </w:t>
      </w:r>
      <w:r w:rsidR="00B92895" w:rsidRPr="00B92895">
        <w:t xml:space="preserve">what security devices can be used to perform the action (firewalls, routers, …), </w:t>
      </w:r>
      <w:r w:rsidR="007122B9" w:rsidRPr="00B92895">
        <w:t>where in the infrastructure</w:t>
      </w:r>
      <w:r w:rsidR="005C0BEE" w:rsidRPr="00B92895">
        <w:t xml:space="preserve"> </w:t>
      </w:r>
      <w:r w:rsidR="00B92895" w:rsidRPr="00B92895">
        <w:t>such devices are, what C2 protocols can be used to instruct the devices, and</w:t>
      </w:r>
      <w:r w:rsidR="007122B9" w:rsidRPr="00B92895">
        <w:t xml:space="preserve"> </w:t>
      </w:r>
      <w:r w:rsidR="00B92895" w:rsidRPr="00B92895">
        <w:t>how much automation an organization is capable/willing to use.</w:t>
      </w:r>
    </w:p>
    <w:p w14:paraId="0B7B081C" w14:textId="2326D7B5" w:rsidR="005B2986" w:rsidRDefault="007122B9" w:rsidP="00677BBD">
      <w:r>
        <w:t>Observations</w:t>
      </w:r>
      <w:r w:rsidR="00295E0C">
        <w:t xml:space="preserve"> and discussion</w:t>
      </w:r>
      <w:r>
        <w:t xml:space="preserve"> towards effective sharing of CACAO playbooks:</w:t>
      </w:r>
    </w:p>
    <w:p w14:paraId="23E56235" w14:textId="566A4F3D" w:rsidR="00261D4F" w:rsidRPr="00677BBD" w:rsidRDefault="00677BBD" w:rsidP="007130F0">
      <w:pPr>
        <w:pStyle w:val="ListParagraph"/>
        <w:numPr>
          <w:ilvl w:val="0"/>
          <w:numId w:val="3"/>
        </w:numPr>
      </w:pPr>
      <w:r>
        <w:t>It should be possible to provide a CACAO playbook in</w:t>
      </w:r>
      <w:r w:rsidR="005B2986">
        <w:t xml:space="preserve"> a “generalized, parametric” form </w:t>
      </w:r>
      <w:r w:rsidR="005B2986" w:rsidRPr="00677BBD">
        <w:t xml:space="preserve">which fulfils schema validation, but allows specific </w:t>
      </w:r>
      <w:r w:rsidR="00FC1F6D" w:rsidRPr="00677BBD">
        <w:t>contexts</w:t>
      </w:r>
      <w:r w:rsidR="005B2986" w:rsidRPr="00677BBD">
        <w:t xml:space="preserve"> to populate the playbook such that it can be executed.</w:t>
      </w:r>
    </w:p>
    <w:p w14:paraId="09509BA8" w14:textId="70D6BC5D" w:rsidR="007122B9" w:rsidRDefault="00677BBD" w:rsidP="007122B9">
      <w:pPr>
        <w:pStyle w:val="ListParagraph"/>
        <w:numPr>
          <w:ilvl w:val="0"/>
          <w:numId w:val="3"/>
        </w:numPr>
      </w:pPr>
      <w:r>
        <w:t xml:space="preserve">For the sake of argument, consider a </w:t>
      </w:r>
      <w:r w:rsidR="007122B9">
        <w:t>distinction between higher level “effect” playbooks (e.g.: block host’s internet access), and lower level “execution” playbooks (e.g.: update CISCO firewall rule via SDN controller</w:t>
      </w:r>
      <w:r w:rsidR="003410CF">
        <w:t xml:space="preserve"> on a specific subnet</w:t>
      </w:r>
      <w:r w:rsidR="007122B9">
        <w:t>).</w:t>
      </w:r>
    </w:p>
    <w:p w14:paraId="74702670" w14:textId="278963FE" w:rsidR="007122B9" w:rsidRDefault="007122B9" w:rsidP="007122B9">
      <w:pPr>
        <w:pStyle w:val="ListParagraph"/>
        <w:numPr>
          <w:ilvl w:val="0"/>
          <w:numId w:val="3"/>
        </w:numPr>
      </w:pPr>
      <w:r>
        <w:t>Effect playbooks should be generalized</w:t>
      </w:r>
      <w:r w:rsidR="00036024">
        <w:t>, w</w:t>
      </w:r>
      <w:r>
        <w:t xml:space="preserve">hile the achievement </w:t>
      </w:r>
      <w:r w:rsidR="008B0C6A">
        <w:t xml:space="preserve">(execution) </w:t>
      </w:r>
      <w:r>
        <w:t>of a given effect may be performed in specific ways according to capabilities, technologies, context.</w:t>
      </w:r>
    </w:p>
    <w:p w14:paraId="71B2C73F" w14:textId="74896CE2" w:rsidR="007122B9" w:rsidRDefault="004E2E53" w:rsidP="000C58BB">
      <w:pPr>
        <w:pStyle w:val="ListParagraph"/>
        <w:numPr>
          <w:ilvl w:val="0"/>
          <w:numId w:val="3"/>
        </w:numPr>
      </w:pPr>
      <w:r>
        <w:t xml:space="preserve">This would </w:t>
      </w:r>
      <w:proofErr w:type="spellStart"/>
      <w:r>
        <w:t>favor</w:t>
      </w:r>
      <w:proofErr w:type="spellEnd"/>
      <w:r>
        <w:t xml:space="preserve"> e</w:t>
      </w:r>
      <w:r w:rsidR="007122B9">
        <w:t xml:space="preserve">ffect playbooks </w:t>
      </w:r>
      <w:r w:rsidR="00B82E62">
        <w:t xml:space="preserve">being organised in </w:t>
      </w:r>
      <w:r w:rsidR="007122B9">
        <w:t>hierarchies</w:t>
      </w:r>
      <w:r w:rsidR="00F21415">
        <w:t xml:space="preserve">, </w:t>
      </w:r>
      <w:r w:rsidR="007122B9">
        <w:t>abstraction</w:t>
      </w:r>
      <w:r w:rsidR="00127C9C">
        <w:t>s</w:t>
      </w:r>
      <w:r w:rsidR="00F21415">
        <w:t>, taxonomies</w:t>
      </w:r>
      <w:r w:rsidR="00127C9C">
        <w:t>.</w:t>
      </w:r>
    </w:p>
    <w:p w14:paraId="7292B079" w14:textId="77777777" w:rsidR="007122B9" w:rsidRDefault="007122B9" w:rsidP="007122B9">
      <w:pPr>
        <w:pStyle w:val="ListParagraph"/>
        <w:numPr>
          <w:ilvl w:val="0"/>
          <w:numId w:val="3"/>
        </w:numPr>
      </w:pPr>
      <w:r>
        <w:t>Effect playbooks steps should support plugging any execution steps. This means that the step of an effect playbook should support diverse execution modalities – i.e. different action types.</w:t>
      </w:r>
    </w:p>
    <w:p w14:paraId="00890414" w14:textId="5501B669" w:rsidR="007122B9" w:rsidRPr="00F705D9" w:rsidRDefault="000F48A1" w:rsidP="007122B9">
      <w:pPr>
        <w:pStyle w:val="ListParagraph"/>
        <w:numPr>
          <w:ilvl w:val="1"/>
          <w:numId w:val="3"/>
        </w:numPr>
      </w:pPr>
      <w:r>
        <w:sym w:font="Wingdings" w:char="F0E0"/>
      </w:r>
      <w:r>
        <w:t xml:space="preserve"> </w:t>
      </w:r>
      <w:r w:rsidR="007122B9" w:rsidRPr="00F705D9">
        <w:t>This is probably best achieved via making every effect playbook step of type playbook execution step, where organizations could plug in specific playbooks that realize an effect.</w:t>
      </w:r>
    </w:p>
    <w:p w14:paraId="236E18F5" w14:textId="77777777" w:rsidR="007122B9" w:rsidRDefault="007122B9" w:rsidP="007122B9">
      <w:pPr>
        <w:pStyle w:val="ListParagraph"/>
        <w:numPr>
          <w:ilvl w:val="0"/>
          <w:numId w:val="3"/>
        </w:numPr>
      </w:pPr>
      <w:r>
        <w:t>Both effect and execution playbooks should be shareable.</w:t>
      </w:r>
    </w:p>
    <w:p w14:paraId="51C0307E" w14:textId="0676C934" w:rsidR="007122B9" w:rsidRDefault="007122B9" w:rsidP="007122B9">
      <w:pPr>
        <w:pStyle w:val="ListParagraph"/>
        <w:numPr>
          <w:ilvl w:val="1"/>
          <w:numId w:val="3"/>
        </w:numPr>
      </w:pPr>
      <w:r>
        <w:t xml:space="preserve">In some cases, effect playbooks may present a general step-by-step procedure to e.g. </w:t>
      </w:r>
      <w:r w:rsidR="00645449">
        <w:t>bring an IT infrastructure to a given operational status</w:t>
      </w:r>
      <w:r>
        <w:t>. In these cases, companies should only receive effect playbooks, and realize them via instantiating/choosing and deploying specific execution playbooks that implement the higher-level action how best they can with their capabilities.</w:t>
      </w:r>
    </w:p>
    <w:p w14:paraId="55112DAC" w14:textId="6FE9B0DD" w:rsidR="007122B9" w:rsidRDefault="007122B9" w:rsidP="007122B9">
      <w:pPr>
        <w:pStyle w:val="ListParagraph"/>
        <w:numPr>
          <w:ilvl w:val="1"/>
          <w:numId w:val="3"/>
        </w:numPr>
      </w:pPr>
      <w:r>
        <w:t xml:space="preserve">In other cases, effect playbooks may be already accompanied by execution playbooks that achieve the given effects, for instance in case of patching a </w:t>
      </w:r>
      <w:r w:rsidR="0079356F">
        <w:t xml:space="preserve">specific bug of a </w:t>
      </w:r>
      <w:r>
        <w:t>specific firmware</w:t>
      </w:r>
      <w:r w:rsidR="0018747E">
        <w:t xml:space="preserve"> (once the device </w:t>
      </w:r>
      <w:r w:rsidR="008B6975">
        <w:t>is</w:t>
      </w:r>
      <w:r w:rsidR="0018747E">
        <w:t xml:space="preserve"> located)</w:t>
      </w:r>
      <w:r>
        <w:t>.</w:t>
      </w:r>
    </w:p>
    <w:p w14:paraId="0F120431" w14:textId="6C9E98A0" w:rsidR="007122B9" w:rsidRDefault="007122B9" w:rsidP="007122B9">
      <w:pPr>
        <w:pStyle w:val="ListParagraph"/>
        <w:numPr>
          <w:ilvl w:val="0"/>
          <w:numId w:val="3"/>
        </w:numPr>
      </w:pPr>
      <w:r>
        <w:t>Effect playbooks steps should not need to be parametrized, especially with the consideration that they only keep playbook execution steps</w:t>
      </w:r>
      <w:r w:rsidR="00973420">
        <w:t>.</w:t>
      </w:r>
    </w:p>
    <w:p w14:paraId="41378412" w14:textId="77777777" w:rsidR="007122B9" w:rsidRDefault="007122B9" w:rsidP="007122B9">
      <w:pPr>
        <w:pStyle w:val="ListParagraph"/>
        <w:numPr>
          <w:ilvl w:val="0"/>
          <w:numId w:val="3"/>
        </w:numPr>
      </w:pPr>
      <w:r>
        <w:t>The steps in an execution playbook need to be parametrized with respect to: agents and their properties, targets and their properties, variables in commands, authentication information.</w:t>
      </w:r>
    </w:p>
    <w:p w14:paraId="064B3CF8" w14:textId="0F9FEB10" w:rsidR="007122B9" w:rsidRDefault="007122B9" w:rsidP="007122B9">
      <w:pPr>
        <w:pStyle w:val="ListParagraph"/>
        <w:numPr>
          <w:ilvl w:val="0"/>
          <w:numId w:val="3"/>
        </w:numPr>
      </w:pPr>
      <w:r>
        <w:lastRenderedPageBreak/>
        <w:t>Execution playbooks do not need to be generalized for different technologies. Each execution playbook is specific to a technology, but parametric in the technology context properties (location, access, identifiers, …).</w:t>
      </w:r>
    </w:p>
    <w:p w14:paraId="0F6EA048" w14:textId="33599EA1" w:rsidR="007122B9" w:rsidRDefault="00A012AC" w:rsidP="00E93D93">
      <w:pPr>
        <w:pStyle w:val="Heading2"/>
      </w:pPr>
      <w:bookmarkStart w:id="20" w:name="_Toc162952264"/>
      <w:r>
        <w:t>Possible ways to address</w:t>
      </w:r>
      <w:bookmarkEnd w:id="20"/>
    </w:p>
    <w:p w14:paraId="241F7DB4" w14:textId="3448C424" w:rsidR="00665409" w:rsidRDefault="00665409" w:rsidP="007122B9">
      <w:pPr>
        <w:pStyle w:val="ListParagraph"/>
        <w:numPr>
          <w:ilvl w:val="0"/>
          <w:numId w:val="3"/>
        </w:numPr>
      </w:pPr>
      <w:r>
        <w:t xml:space="preserve">Define a </w:t>
      </w:r>
      <w:r w:rsidR="00F8170B">
        <w:t xml:space="preserve">well-known </w:t>
      </w:r>
      <w:r>
        <w:t>“placeholder identifier” that is correctly validated.</w:t>
      </w:r>
    </w:p>
    <w:p w14:paraId="3312BB43" w14:textId="7BCE036F" w:rsidR="00B117DE" w:rsidRDefault="00092517" w:rsidP="00B117DE">
      <w:pPr>
        <w:pStyle w:val="ListParagraph"/>
        <w:numPr>
          <w:ilvl w:val="1"/>
          <w:numId w:val="3"/>
        </w:numPr>
      </w:pPr>
      <w:r>
        <w:t xml:space="preserve">A rough idea could be allowing </w:t>
      </w:r>
      <w:r w:rsidR="00D326B9">
        <w:t xml:space="preserve">variables </w:t>
      </w:r>
      <w:r>
        <w:t xml:space="preserve">for </w:t>
      </w:r>
      <w:r w:rsidR="00D326B9">
        <w:t>properties which should be identifiers</w:t>
      </w:r>
      <w:r w:rsidR="00656F9F">
        <w:t>. See next point.</w:t>
      </w:r>
    </w:p>
    <w:p w14:paraId="271EA3F7" w14:textId="77777777" w:rsidR="00665409" w:rsidRDefault="00665409" w:rsidP="00665409">
      <w:pPr>
        <w:pStyle w:val="ListParagraph"/>
        <w:numPr>
          <w:ilvl w:val="0"/>
          <w:numId w:val="3"/>
        </w:numPr>
      </w:pPr>
      <w:r>
        <w:t>The placeholder identifier may be used for:</w:t>
      </w:r>
    </w:p>
    <w:p w14:paraId="2207A7C0" w14:textId="77237A7A" w:rsidR="007122B9" w:rsidRDefault="007122B9" w:rsidP="00665409">
      <w:pPr>
        <w:pStyle w:val="ListParagraph"/>
        <w:numPr>
          <w:ilvl w:val="1"/>
          <w:numId w:val="3"/>
        </w:numPr>
      </w:pPr>
      <w:r>
        <w:t xml:space="preserve">the </w:t>
      </w:r>
      <w:proofErr w:type="spellStart"/>
      <w:r>
        <w:t>playbook</w:t>
      </w:r>
      <w:r w:rsidR="00796E46">
        <w:t>_id</w:t>
      </w:r>
      <w:proofErr w:type="spellEnd"/>
      <w:r w:rsidR="00796E46">
        <w:t xml:space="preserve"> identifier in the playbook</w:t>
      </w:r>
      <w:r>
        <w:t xml:space="preserve"> action step</w:t>
      </w:r>
      <w:r w:rsidR="00665409">
        <w:t xml:space="preserve">, </w:t>
      </w:r>
      <w:r>
        <w:t>intended for effect playbooks</w:t>
      </w:r>
    </w:p>
    <w:p w14:paraId="1A2FC250" w14:textId="45669137" w:rsidR="007122B9" w:rsidRDefault="007122B9" w:rsidP="00910E5F">
      <w:pPr>
        <w:pStyle w:val="ListParagraph"/>
        <w:numPr>
          <w:ilvl w:val="1"/>
          <w:numId w:val="3"/>
        </w:numPr>
      </w:pPr>
      <w:r>
        <w:t xml:space="preserve">agent-targets </w:t>
      </w:r>
      <w:r w:rsidR="00910E5F">
        <w:t>ids in action steps</w:t>
      </w:r>
      <w:r w:rsidR="009857F6">
        <w:t>,</w:t>
      </w:r>
      <w:r w:rsidR="00910E5F">
        <w:t xml:space="preserve"> </w:t>
      </w:r>
    </w:p>
    <w:p w14:paraId="5B26CDAC" w14:textId="0D300FDB" w:rsidR="00421B61" w:rsidRDefault="00421B61" w:rsidP="00910E5F">
      <w:pPr>
        <w:pStyle w:val="ListParagraph"/>
        <w:numPr>
          <w:ilvl w:val="1"/>
          <w:numId w:val="3"/>
        </w:numPr>
      </w:pPr>
      <w:r>
        <w:t>authentication information for agent-targets</w:t>
      </w:r>
      <w:r w:rsidR="0073117A">
        <w:t xml:space="preserve"> (for when agent-targets </w:t>
      </w:r>
      <w:r w:rsidR="00C64405">
        <w:t xml:space="preserve">are </w:t>
      </w:r>
      <w:r w:rsidR="0073117A">
        <w:t>defined)</w:t>
      </w:r>
    </w:p>
    <w:p w14:paraId="4D362C7A" w14:textId="17C20EE0" w:rsidR="00E1372B" w:rsidRDefault="00FF55C8" w:rsidP="008F2D47">
      <w:pPr>
        <w:pStyle w:val="ListParagraph"/>
        <w:numPr>
          <w:ilvl w:val="0"/>
          <w:numId w:val="3"/>
        </w:numPr>
      </w:pPr>
      <w:r>
        <w:t>Placeholder/Stub IDs: would allow for validation of non-populated shareable or generalized playbooks, hence allowing a “dynamic instantiation” of referenced playbooks for playbook action steps, agent-targets and related properties</w:t>
      </w:r>
    </w:p>
    <w:p w14:paraId="7B6A6864" w14:textId="1F187B9C" w:rsidR="003B249C" w:rsidRPr="003B249C" w:rsidRDefault="003B249C" w:rsidP="000344F1"/>
    <w:sectPr w:rsidR="003B249C" w:rsidRPr="003B249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B4F22"/>
    <w:multiLevelType w:val="hybridMultilevel"/>
    <w:tmpl w:val="AC56FBD2"/>
    <w:lvl w:ilvl="0" w:tplc="E02A5E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5277C"/>
    <w:multiLevelType w:val="hybridMultilevel"/>
    <w:tmpl w:val="F928F7C0"/>
    <w:lvl w:ilvl="0" w:tplc="69FE9E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A59C1"/>
    <w:multiLevelType w:val="hybridMultilevel"/>
    <w:tmpl w:val="B8D2D9CC"/>
    <w:lvl w:ilvl="0" w:tplc="E02A5EF0">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47C80"/>
    <w:multiLevelType w:val="hybridMultilevel"/>
    <w:tmpl w:val="5F2484CC"/>
    <w:lvl w:ilvl="0" w:tplc="D04A4F9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A0033CE"/>
    <w:multiLevelType w:val="hybridMultilevel"/>
    <w:tmpl w:val="FD485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669DB"/>
    <w:multiLevelType w:val="hybridMultilevel"/>
    <w:tmpl w:val="A476D0F2"/>
    <w:lvl w:ilvl="0" w:tplc="169CBA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83A46"/>
    <w:multiLevelType w:val="hybridMultilevel"/>
    <w:tmpl w:val="12F6AA9A"/>
    <w:lvl w:ilvl="0" w:tplc="12B4EC0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814A16"/>
    <w:multiLevelType w:val="hybridMultilevel"/>
    <w:tmpl w:val="6FBC07EE"/>
    <w:lvl w:ilvl="0" w:tplc="8D00C5E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937472">
    <w:abstractNumId w:val="0"/>
  </w:num>
  <w:num w:numId="2" w16cid:durableId="194317138">
    <w:abstractNumId w:val="3"/>
  </w:num>
  <w:num w:numId="3" w16cid:durableId="2143493994">
    <w:abstractNumId w:val="5"/>
  </w:num>
  <w:num w:numId="4" w16cid:durableId="1807121516">
    <w:abstractNumId w:val="6"/>
  </w:num>
  <w:num w:numId="5" w16cid:durableId="916017952">
    <w:abstractNumId w:val="1"/>
  </w:num>
  <w:num w:numId="6" w16cid:durableId="1972132595">
    <w:abstractNumId w:val="2"/>
  </w:num>
  <w:num w:numId="7" w16cid:durableId="133914618">
    <w:abstractNumId w:val="7"/>
  </w:num>
  <w:num w:numId="8" w16cid:durableId="20155245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2969"/>
    <w:rsid w:val="00001FE7"/>
    <w:rsid w:val="00004417"/>
    <w:rsid w:val="00023B8F"/>
    <w:rsid w:val="00025401"/>
    <w:rsid w:val="000260C8"/>
    <w:rsid w:val="00027A56"/>
    <w:rsid w:val="000344F1"/>
    <w:rsid w:val="00035FFF"/>
    <w:rsid w:val="00036024"/>
    <w:rsid w:val="0004583E"/>
    <w:rsid w:val="0004744F"/>
    <w:rsid w:val="00051D46"/>
    <w:rsid w:val="00053924"/>
    <w:rsid w:val="00054015"/>
    <w:rsid w:val="00057F5F"/>
    <w:rsid w:val="000611D7"/>
    <w:rsid w:val="00061E36"/>
    <w:rsid w:val="00076876"/>
    <w:rsid w:val="00080669"/>
    <w:rsid w:val="00084CAB"/>
    <w:rsid w:val="00085748"/>
    <w:rsid w:val="00092156"/>
    <w:rsid w:val="00092517"/>
    <w:rsid w:val="00092907"/>
    <w:rsid w:val="000959EC"/>
    <w:rsid w:val="000A1B7A"/>
    <w:rsid w:val="000A4DB6"/>
    <w:rsid w:val="000B22C4"/>
    <w:rsid w:val="000B5A3E"/>
    <w:rsid w:val="000C58BB"/>
    <w:rsid w:val="000C6764"/>
    <w:rsid w:val="000E2401"/>
    <w:rsid w:val="000E2F77"/>
    <w:rsid w:val="000E776C"/>
    <w:rsid w:val="000F48A1"/>
    <w:rsid w:val="000F5736"/>
    <w:rsid w:val="000F661E"/>
    <w:rsid w:val="000F7AA1"/>
    <w:rsid w:val="00120821"/>
    <w:rsid w:val="0012401F"/>
    <w:rsid w:val="00127C9C"/>
    <w:rsid w:val="0013137B"/>
    <w:rsid w:val="00131E23"/>
    <w:rsid w:val="0013584A"/>
    <w:rsid w:val="00147476"/>
    <w:rsid w:val="00162C04"/>
    <w:rsid w:val="00162FD1"/>
    <w:rsid w:val="00163B20"/>
    <w:rsid w:val="00166109"/>
    <w:rsid w:val="00174948"/>
    <w:rsid w:val="00175D1F"/>
    <w:rsid w:val="00176697"/>
    <w:rsid w:val="00177956"/>
    <w:rsid w:val="00177D60"/>
    <w:rsid w:val="00180B21"/>
    <w:rsid w:val="00182139"/>
    <w:rsid w:val="00182F74"/>
    <w:rsid w:val="0018747E"/>
    <w:rsid w:val="0019252E"/>
    <w:rsid w:val="00192CDA"/>
    <w:rsid w:val="001A18D7"/>
    <w:rsid w:val="001A51A3"/>
    <w:rsid w:val="001C4741"/>
    <w:rsid w:val="001D39A3"/>
    <w:rsid w:val="001D62BE"/>
    <w:rsid w:val="001D77EA"/>
    <w:rsid w:val="001E588E"/>
    <w:rsid w:val="001F57A8"/>
    <w:rsid w:val="0020178E"/>
    <w:rsid w:val="00203C7E"/>
    <w:rsid w:val="00215485"/>
    <w:rsid w:val="0021719C"/>
    <w:rsid w:val="00217BD9"/>
    <w:rsid w:val="00227249"/>
    <w:rsid w:val="002277FC"/>
    <w:rsid w:val="00230DFA"/>
    <w:rsid w:val="00235BFC"/>
    <w:rsid w:val="00244DE9"/>
    <w:rsid w:val="00252257"/>
    <w:rsid w:val="00261935"/>
    <w:rsid w:val="00261D4F"/>
    <w:rsid w:val="00261F38"/>
    <w:rsid w:val="0028671E"/>
    <w:rsid w:val="00295E0C"/>
    <w:rsid w:val="002A0078"/>
    <w:rsid w:val="002C00BB"/>
    <w:rsid w:val="002C0615"/>
    <w:rsid w:val="002C1957"/>
    <w:rsid w:val="002D1F68"/>
    <w:rsid w:val="002E05BB"/>
    <w:rsid w:val="002E2857"/>
    <w:rsid w:val="002F4F17"/>
    <w:rsid w:val="00312D11"/>
    <w:rsid w:val="003222CC"/>
    <w:rsid w:val="00331D00"/>
    <w:rsid w:val="00332149"/>
    <w:rsid w:val="00333826"/>
    <w:rsid w:val="00334B49"/>
    <w:rsid w:val="003410CF"/>
    <w:rsid w:val="00341786"/>
    <w:rsid w:val="003429AD"/>
    <w:rsid w:val="00343B45"/>
    <w:rsid w:val="00343D7A"/>
    <w:rsid w:val="00370DDA"/>
    <w:rsid w:val="003719DF"/>
    <w:rsid w:val="0037214D"/>
    <w:rsid w:val="003808CE"/>
    <w:rsid w:val="0038367B"/>
    <w:rsid w:val="00393EE2"/>
    <w:rsid w:val="003A369D"/>
    <w:rsid w:val="003A42AE"/>
    <w:rsid w:val="003A42BA"/>
    <w:rsid w:val="003B17DD"/>
    <w:rsid w:val="003B249C"/>
    <w:rsid w:val="003C27CB"/>
    <w:rsid w:val="003C3BB9"/>
    <w:rsid w:val="003C6CE9"/>
    <w:rsid w:val="003D1035"/>
    <w:rsid w:val="003D3E29"/>
    <w:rsid w:val="003D4291"/>
    <w:rsid w:val="003D42EB"/>
    <w:rsid w:val="003D6436"/>
    <w:rsid w:val="003E027A"/>
    <w:rsid w:val="003E28B7"/>
    <w:rsid w:val="003E6C2D"/>
    <w:rsid w:val="003F3E70"/>
    <w:rsid w:val="003F6AC5"/>
    <w:rsid w:val="004011D9"/>
    <w:rsid w:val="004208E4"/>
    <w:rsid w:val="00421B61"/>
    <w:rsid w:val="004230F9"/>
    <w:rsid w:val="004235A2"/>
    <w:rsid w:val="00432568"/>
    <w:rsid w:val="00434D5F"/>
    <w:rsid w:val="00444C18"/>
    <w:rsid w:val="00462206"/>
    <w:rsid w:val="004640D7"/>
    <w:rsid w:val="004719BE"/>
    <w:rsid w:val="00486FB6"/>
    <w:rsid w:val="00494872"/>
    <w:rsid w:val="004A1EC3"/>
    <w:rsid w:val="004A472B"/>
    <w:rsid w:val="004A6D0B"/>
    <w:rsid w:val="004C74B4"/>
    <w:rsid w:val="004D0E8D"/>
    <w:rsid w:val="004D2BC0"/>
    <w:rsid w:val="004D78F1"/>
    <w:rsid w:val="004E2E53"/>
    <w:rsid w:val="004E6F30"/>
    <w:rsid w:val="004E77A0"/>
    <w:rsid w:val="005039B6"/>
    <w:rsid w:val="00526825"/>
    <w:rsid w:val="00526C11"/>
    <w:rsid w:val="00526C8B"/>
    <w:rsid w:val="00536069"/>
    <w:rsid w:val="00542AC5"/>
    <w:rsid w:val="00546529"/>
    <w:rsid w:val="00546B5E"/>
    <w:rsid w:val="00552A55"/>
    <w:rsid w:val="0055738E"/>
    <w:rsid w:val="00562525"/>
    <w:rsid w:val="00564B14"/>
    <w:rsid w:val="00573ED2"/>
    <w:rsid w:val="00577501"/>
    <w:rsid w:val="00592231"/>
    <w:rsid w:val="005957A7"/>
    <w:rsid w:val="005A0546"/>
    <w:rsid w:val="005A49EC"/>
    <w:rsid w:val="005A7EAE"/>
    <w:rsid w:val="005B2246"/>
    <w:rsid w:val="005B2986"/>
    <w:rsid w:val="005B5B05"/>
    <w:rsid w:val="005C0BEE"/>
    <w:rsid w:val="005C32E7"/>
    <w:rsid w:val="005C3F2C"/>
    <w:rsid w:val="005D51E7"/>
    <w:rsid w:val="005D6EC2"/>
    <w:rsid w:val="005E7716"/>
    <w:rsid w:val="005F678D"/>
    <w:rsid w:val="00600ABB"/>
    <w:rsid w:val="0061074D"/>
    <w:rsid w:val="00620AA2"/>
    <w:rsid w:val="00621B09"/>
    <w:rsid w:val="00623F17"/>
    <w:rsid w:val="006243DA"/>
    <w:rsid w:val="00630083"/>
    <w:rsid w:val="00636689"/>
    <w:rsid w:val="00640130"/>
    <w:rsid w:val="00645449"/>
    <w:rsid w:val="006510FE"/>
    <w:rsid w:val="00656F9F"/>
    <w:rsid w:val="0065730A"/>
    <w:rsid w:val="00665409"/>
    <w:rsid w:val="006725F7"/>
    <w:rsid w:val="00676A14"/>
    <w:rsid w:val="00677BBD"/>
    <w:rsid w:val="00681202"/>
    <w:rsid w:val="00684ABB"/>
    <w:rsid w:val="00685B7E"/>
    <w:rsid w:val="00686781"/>
    <w:rsid w:val="00687BF2"/>
    <w:rsid w:val="0069389B"/>
    <w:rsid w:val="00695D48"/>
    <w:rsid w:val="006A6E2B"/>
    <w:rsid w:val="006C03B9"/>
    <w:rsid w:val="006C6697"/>
    <w:rsid w:val="006D0A55"/>
    <w:rsid w:val="006D737E"/>
    <w:rsid w:val="006E2636"/>
    <w:rsid w:val="006F35AA"/>
    <w:rsid w:val="00705AD8"/>
    <w:rsid w:val="00711807"/>
    <w:rsid w:val="007122B9"/>
    <w:rsid w:val="007130F0"/>
    <w:rsid w:val="007154E0"/>
    <w:rsid w:val="00727D5B"/>
    <w:rsid w:val="0073117A"/>
    <w:rsid w:val="00743CAF"/>
    <w:rsid w:val="007475BE"/>
    <w:rsid w:val="007562F8"/>
    <w:rsid w:val="00756E75"/>
    <w:rsid w:val="00763D45"/>
    <w:rsid w:val="00771E6B"/>
    <w:rsid w:val="0077607F"/>
    <w:rsid w:val="00777ADA"/>
    <w:rsid w:val="00783642"/>
    <w:rsid w:val="00786A7F"/>
    <w:rsid w:val="00787B01"/>
    <w:rsid w:val="0079356F"/>
    <w:rsid w:val="007956DB"/>
    <w:rsid w:val="00796E46"/>
    <w:rsid w:val="007A19D1"/>
    <w:rsid w:val="007A34E3"/>
    <w:rsid w:val="007A52AF"/>
    <w:rsid w:val="007B3DD4"/>
    <w:rsid w:val="007C023D"/>
    <w:rsid w:val="007C1CB5"/>
    <w:rsid w:val="007C1E20"/>
    <w:rsid w:val="007C4BF3"/>
    <w:rsid w:val="007C4EC8"/>
    <w:rsid w:val="007C4F4A"/>
    <w:rsid w:val="007D4AF5"/>
    <w:rsid w:val="007D7D51"/>
    <w:rsid w:val="007E22DF"/>
    <w:rsid w:val="007F0471"/>
    <w:rsid w:val="008014DC"/>
    <w:rsid w:val="00803962"/>
    <w:rsid w:val="00813044"/>
    <w:rsid w:val="00825C93"/>
    <w:rsid w:val="00831D8D"/>
    <w:rsid w:val="0083794B"/>
    <w:rsid w:val="008511EF"/>
    <w:rsid w:val="00851248"/>
    <w:rsid w:val="0085726E"/>
    <w:rsid w:val="008610CF"/>
    <w:rsid w:val="008769CB"/>
    <w:rsid w:val="008821EE"/>
    <w:rsid w:val="0089490C"/>
    <w:rsid w:val="00896500"/>
    <w:rsid w:val="008971D0"/>
    <w:rsid w:val="008A3D88"/>
    <w:rsid w:val="008A6B48"/>
    <w:rsid w:val="008A727B"/>
    <w:rsid w:val="008B0C6A"/>
    <w:rsid w:val="008B2EA3"/>
    <w:rsid w:val="008B6975"/>
    <w:rsid w:val="008B77E8"/>
    <w:rsid w:val="008D2278"/>
    <w:rsid w:val="008E3762"/>
    <w:rsid w:val="008E659B"/>
    <w:rsid w:val="008E6E9E"/>
    <w:rsid w:val="008F2D47"/>
    <w:rsid w:val="00900C11"/>
    <w:rsid w:val="00901210"/>
    <w:rsid w:val="0090375D"/>
    <w:rsid w:val="00903F36"/>
    <w:rsid w:val="00906935"/>
    <w:rsid w:val="00910E5F"/>
    <w:rsid w:val="009112E5"/>
    <w:rsid w:val="009140E7"/>
    <w:rsid w:val="009161A8"/>
    <w:rsid w:val="00930848"/>
    <w:rsid w:val="009310E9"/>
    <w:rsid w:val="009379AF"/>
    <w:rsid w:val="00945640"/>
    <w:rsid w:val="00945CA1"/>
    <w:rsid w:val="00946E06"/>
    <w:rsid w:val="0095216B"/>
    <w:rsid w:val="009521F9"/>
    <w:rsid w:val="009556CA"/>
    <w:rsid w:val="00956890"/>
    <w:rsid w:val="00961B8E"/>
    <w:rsid w:val="009716E6"/>
    <w:rsid w:val="00973420"/>
    <w:rsid w:val="009857F6"/>
    <w:rsid w:val="009871E0"/>
    <w:rsid w:val="00992D51"/>
    <w:rsid w:val="009B2C32"/>
    <w:rsid w:val="009C1C79"/>
    <w:rsid w:val="009C4EAF"/>
    <w:rsid w:val="009C5A86"/>
    <w:rsid w:val="009D08D1"/>
    <w:rsid w:val="009D1B07"/>
    <w:rsid w:val="009D3548"/>
    <w:rsid w:val="009E0C73"/>
    <w:rsid w:val="009E0E0E"/>
    <w:rsid w:val="009E2969"/>
    <w:rsid w:val="009E5B41"/>
    <w:rsid w:val="009F446A"/>
    <w:rsid w:val="00A012AC"/>
    <w:rsid w:val="00A04EF8"/>
    <w:rsid w:val="00A20D1F"/>
    <w:rsid w:val="00A222D2"/>
    <w:rsid w:val="00A45471"/>
    <w:rsid w:val="00A56423"/>
    <w:rsid w:val="00A56430"/>
    <w:rsid w:val="00A616CD"/>
    <w:rsid w:val="00A65689"/>
    <w:rsid w:val="00A82273"/>
    <w:rsid w:val="00A843EB"/>
    <w:rsid w:val="00A9405D"/>
    <w:rsid w:val="00A97833"/>
    <w:rsid w:val="00AA0A8A"/>
    <w:rsid w:val="00AA6C67"/>
    <w:rsid w:val="00AC665B"/>
    <w:rsid w:val="00AC68CC"/>
    <w:rsid w:val="00AC7742"/>
    <w:rsid w:val="00AD25B8"/>
    <w:rsid w:val="00AD45DC"/>
    <w:rsid w:val="00AE1B5A"/>
    <w:rsid w:val="00AE1E9C"/>
    <w:rsid w:val="00AE76B1"/>
    <w:rsid w:val="00AE79C6"/>
    <w:rsid w:val="00AF0351"/>
    <w:rsid w:val="00B067F6"/>
    <w:rsid w:val="00B117DB"/>
    <w:rsid w:val="00B117DE"/>
    <w:rsid w:val="00B1742C"/>
    <w:rsid w:val="00B22982"/>
    <w:rsid w:val="00B25F37"/>
    <w:rsid w:val="00B26C63"/>
    <w:rsid w:val="00B32FCE"/>
    <w:rsid w:val="00B35920"/>
    <w:rsid w:val="00B4790D"/>
    <w:rsid w:val="00B50BCD"/>
    <w:rsid w:val="00B50E7D"/>
    <w:rsid w:val="00B54A7F"/>
    <w:rsid w:val="00B556B8"/>
    <w:rsid w:val="00B62E13"/>
    <w:rsid w:val="00B73740"/>
    <w:rsid w:val="00B73CF0"/>
    <w:rsid w:val="00B74CE6"/>
    <w:rsid w:val="00B7582E"/>
    <w:rsid w:val="00B82E62"/>
    <w:rsid w:val="00B865A7"/>
    <w:rsid w:val="00B879E5"/>
    <w:rsid w:val="00B92895"/>
    <w:rsid w:val="00B971B4"/>
    <w:rsid w:val="00BA23CC"/>
    <w:rsid w:val="00BA623D"/>
    <w:rsid w:val="00BA6AE7"/>
    <w:rsid w:val="00BB3B23"/>
    <w:rsid w:val="00BD3541"/>
    <w:rsid w:val="00BD5ABC"/>
    <w:rsid w:val="00BE0841"/>
    <w:rsid w:val="00BE1A41"/>
    <w:rsid w:val="00BE376E"/>
    <w:rsid w:val="00BF2D5B"/>
    <w:rsid w:val="00BF39B9"/>
    <w:rsid w:val="00BF418F"/>
    <w:rsid w:val="00BF6B65"/>
    <w:rsid w:val="00BF7FD6"/>
    <w:rsid w:val="00C0423C"/>
    <w:rsid w:val="00C046AF"/>
    <w:rsid w:val="00C055E8"/>
    <w:rsid w:val="00C165BA"/>
    <w:rsid w:val="00C16B80"/>
    <w:rsid w:val="00C16E0E"/>
    <w:rsid w:val="00C24C95"/>
    <w:rsid w:val="00C423E5"/>
    <w:rsid w:val="00C45FA3"/>
    <w:rsid w:val="00C47734"/>
    <w:rsid w:val="00C55E2F"/>
    <w:rsid w:val="00C604EC"/>
    <w:rsid w:val="00C62663"/>
    <w:rsid w:val="00C637D4"/>
    <w:rsid w:val="00C64405"/>
    <w:rsid w:val="00C644FB"/>
    <w:rsid w:val="00C647F2"/>
    <w:rsid w:val="00C670BA"/>
    <w:rsid w:val="00C75522"/>
    <w:rsid w:val="00C7670D"/>
    <w:rsid w:val="00C771CC"/>
    <w:rsid w:val="00C810C4"/>
    <w:rsid w:val="00C96F58"/>
    <w:rsid w:val="00CA62F9"/>
    <w:rsid w:val="00CB5E67"/>
    <w:rsid w:val="00CD2E0F"/>
    <w:rsid w:val="00CD7B01"/>
    <w:rsid w:val="00CE1D95"/>
    <w:rsid w:val="00CE38F7"/>
    <w:rsid w:val="00CE7BAC"/>
    <w:rsid w:val="00CF06B1"/>
    <w:rsid w:val="00CF4E2F"/>
    <w:rsid w:val="00CF71B0"/>
    <w:rsid w:val="00D11DA3"/>
    <w:rsid w:val="00D20953"/>
    <w:rsid w:val="00D20B2E"/>
    <w:rsid w:val="00D326B9"/>
    <w:rsid w:val="00D345E9"/>
    <w:rsid w:val="00D3664E"/>
    <w:rsid w:val="00D37CD8"/>
    <w:rsid w:val="00D37D52"/>
    <w:rsid w:val="00D4053A"/>
    <w:rsid w:val="00D50367"/>
    <w:rsid w:val="00D57216"/>
    <w:rsid w:val="00D64A61"/>
    <w:rsid w:val="00D75018"/>
    <w:rsid w:val="00D768F8"/>
    <w:rsid w:val="00D81F63"/>
    <w:rsid w:val="00D8409F"/>
    <w:rsid w:val="00D84105"/>
    <w:rsid w:val="00D87703"/>
    <w:rsid w:val="00D919AB"/>
    <w:rsid w:val="00D9597C"/>
    <w:rsid w:val="00D96FF7"/>
    <w:rsid w:val="00DA104A"/>
    <w:rsid w:val="00DA11BE"/>
    <w:rsid w:val="00DA23C6"/>
    <w:rsid w:val="00DA670A"/>
    <w:rsid w:val="00DB30E4"/>
    <w:rsid w:val="00DB31D3"/>
    <w:rsid w:val="00DD2A18"/>
    <w:rsid w:val="00DD7857"/>
    <w:rsid w:val="00DE265B"/>
    <w:rsid w:val="00DE2D49"/>
    <w:rsid w:val="00DE359A"/>
    <w:rsid w:val="00DE3C05"/>
    <w:rsid w:val="00DE7ACC"/>
    <w:rsid w:val="00DF7277"/>
    <w:rsid w:val="00E0660D"/>
    <w:rsid w:val="00E1372B"/>
    <w:rsid w:val="00E13D8E"/>
    <w:rsid w:val="00E157E7"/>
    <w:rsid w:val="00E473F9"/>
    <w:rsid w:val="00E50FCE"/>
    <w:rsid w:val="00E5108C"/>
    <w:rsid w:val="00E6034A"/>
    <w:rsid w:val="00E60DDC"/>
    <w:rsid w:val="00E768CA"/>
    <w:rsid w:val="00E8316E"/>
    <w:rsid w:val="00E93B34"/>
    <w:rsid w:val="00E93D93"/>
    <w:rsid w:val="00E94C0D"/>
    <w:rsid w:val="00E94FF4"/>
    <w:rsid w:val="00EA7F48"/>
    <w:rsid w:val="00EB5E07"/>
    <w:rsid w:val="00EC0967"/>
    <w:rsid w:val="00EC5D0A"/>
    <w:rsid w:val="00EC7512"/>
    <w:rsid w:val="00ED0D98"/>
    <w:rsid w:val="00ED260C"/>
    <w:rsid w:val="00EE7607"/>
    <w:rsid w:val="00EF2E9A"/>
    <w:rsid w:val="00EF459A"/>
    <w:rsid w:val="00EF5B29"/>
    <w:rsid w:val="00F0455B"/>
    <w:rsid w:val="00F045CF"/>
    <w:rsid w:val="00F04656"/>
    <w:rsid w:val="00F07DA3"/>
    <w:rsid w:val="00F1074C"/>
    <w:rsid w:val="00F159E7"/>
    <w:rsid w:val="00F2105E"/>
    <w:rsid w:val="00F210E1"/>
    <w:rsid w:val="00F21415"/>
    <w:rsid w:val="00F23C10"/>
    <w:rsid w:val="00F2653D"/>
    <w:rsid w:val="00F434D5"/>
    <w:rsid w:val="00F63041"/>
    <w:rsid w:val="00F705D9"/>
    <w:rsid w:val="00F7111A"/>
    <w:rsid w:val="00F736A9"/>
    <w:rsid w:val="00F749AA"/>
    <w:rsid w:val="00F75226"/>
    <w:rsid w:val="00F8170B"/>
    <w:rsid w:val="00FA0A85"/>
    <w:rsid w:val="00FA2AFC"/>
    <w:rsid w:val="00FB0D8E"/>
    <w:rsid w:val="00FB1314"/>
    <w:rsid w:val="00FB304C"/>
    <w:rsid w:val="00FB60DC"/>
    <w:rsid w:val="00FC1F6D"/>
    <w:rsid w:val="00FD1A91"/>
    <w:rsid w:val="00FE2E08"/>
    <w:rsid w:val="00FF20D3"/>
    <w:rsid w:val="00FF23F9"/>
    <w:rsid w:val="00FF2473"/>
    <w:rsid w:val="00FF55C8"/>
    <w:rsid w:val="314FB5E4"/>
    <w:rsid w:val="386C61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51444"/>
  <w15:chartTrackingRefBased/>
  <w15:docId w15:val="{55F74255-EA2A-4374-8B24-84A670CE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3C6C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70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25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CE9"/>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7122B9"/>
    <w:pPr>
      <w:ind w:left="720"/>
      <w:contextualSpacing/>
    </w:pPr>
  </w:style>
  <w:style w:type="paragraph" w:styleId="TOCHeading">
    <w:name w:val="TOC Heading"/>
    <w:basedOn w:val="Heading1"/>
    <w:next w:val="Normal"/>
    <w:uiPriority w:val="39"/>
    <w:unhideWhenUsed/>
    <w:qFormat/>
    <w:rsid w:val="006A6E2B"/>
    <w:pPr>
      <w:outlineLvl w:val="9"/>
    </w:pPr>
    <w:rPr>
      <w:kern w:val="0"/>
      <w:lang w:val="en-US"/>
    </w:rPr>
  </w:style>
  <w:style w:type="paragraph" w:styleId="TOC1">
    <w:name w:val="toc 1"/>
    <w:basedOn w:val="Normal"/>
    <w:next w:val="Normal"/>
    <w:autoRedefine/>
    <w:uiPriority w:val="39"/>
    <w:unhideWhenUsed/>
    <w:rsid w:val="006A6E2B"/>
    <w:pPr>
      <w:spacing w:after="100"/>
    </w:pPr>
  </w:style>
  <w:style w:type="character" w:styleId="Hyperlink">
    <w:name w:val="Hyperlink"/>
    <w:basedOn w:val="DefaultParagraphFont"/>
    <w:uiPriority w:val="99"/>
    <w:unhideWhenUsed/>
    <w:rsid w:val="006A6E2B"/>
    <w:rPr>
      <w:color w:val="0563C1" w:themeColor="hyperlink"/>
      <w:u w:val="single"/>
    </w:rPr>
  </w:style>
  <w:style w:type="character" w:customStyle="1" w:styleId="Heading2Char">
    <w:name w:val="Heading 2 Char"/>
    <w:basedOn w:val="DefaultParagraphFont"/>
    <w:link w:val="Heading2"/>
    <w:uiPriority w:val="9"/>
    <w:rsid w:val="00C670BA"/>
    <w:rPr>
      <w:rFonts w:asciiTheme="majorHAnsi" w:eastAsiaTheme="majorEastAsia" w:hAnsiTheme="majorHAnsi" w:cstheme="majorBidi"/>
      <w:color w:val="2F5496" w:themeColor="accent1" w:themeShade="BF"/>
      <w:sz w:val="26"/>
      <w:szCs w:val="26"/>
      <w:lang w:val="en-GB"/>
    </w:rPr>
  </w:style>
  <w:style w:type="paragraph" w:styleId="TOC2">
    <w:name w:val="toc 2"/>
    <w:basedOn w:val="Normal"/>
    <w:next w:val="Normal"/>
    <w:autoRedefine/>
    <w:uiPriority w:val="39"/>
    <w:unhideWhenUsed/>
    <w:rsid w:val="00CB5E67"/>
    <w:pPr>
      <w:spacing w:after="100"/>
      <w:ind w:left="220"/>
    </w:pPr>
  </w:style>
  <w:style w:type="character" w:customStyle="1" w:styleId="Heading3Char">
    <w:name w:val="Heading 3 Char"/>
    <w:basedOn w:val="DefaultParagraphFont"/>
    <w:link w:val="Heading3"/>
    <w:uiPriority w:val="9"/>
    <w:rsid w:val="00432568"/>
    <w:rPr>
      <w:rFonts w:asciiTheme="majorHAnsi" w:eastAsiaTheme="majorEastAsia" w:hAnsiTheme="majorHAnsi" w:cstheme="majorBidi"/>
      <w:color w:val="1F3763" w:themeColor="accent1" w:themeShade="7F"/>
      <w:sz w:val="24"/>
      <w:szCs w:val="24"/>
      <w:lang w:val="en-GB"/>
    </w:rPr>
  </w:style>
  <w:style w:type="paragraph" w:styleId="TOC3">
    <w:name w:val="toc 3"/>
    <w:basedOn w:val="Normal"/>
    <w:next w:val="Normal"/>
    <w:autoRedefine/>
    <w:uiPriority w:val="39"/>
    <w:unhideWhenUsed/>
    <w:rsid w:val="00F6304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29595">
      <w:bodyDiv w:val="1"/>
      <w:marLeft w:val="0"/>
      <w:marRight w:val="0"/>
      <w:marTop w:val="0"/>
      <w:marBottom w:val="0"/>
      <w:divBdr>
        <w:top w:val="none" w:sz="0" w:space="0" w:color="auto"/>
        <w:left w:val="none" w:sz="0" w:space="0" w:color="auto"/>
        <w:bottom w:val="none" w:sz="0" w:space="0" w:color="auto"/>
        <w:right w:val="none" w:sz="0" w:space="0" w:color="auto"/>
      </w:divBdr>
    </w:div>
    <w:div w:id="509218020">
      <w:bodyDiv w:val="1"/>
      <w:marLeft w:val="0"/>
      <w:marRight w:val="0"/>
      <w:marTop w:val="0"/>
      <w:marBottom w:val="0"/>
      <w:divBdr>
        <w:top w:val="none" w:sz="0" w:space="0" w:color="auto"/>
        <w:left w:val="none" w:sz="0" w:space="0" w:color="auto"/>
        <w:bottom w:val="none" w:sz="0" w:space="0" w:color="auto"/>
        <w:right w:val="none" w:sz="0" w:space="0" w:color="auto"/>
      </w:divBdr>
    </w:div>
    <w:div w:id="675499030">
      <w:bodyDiv w:val="1"/>
      <w:marLeft w:val="0"/>
      <w:marRight w:val="0"/>
      <w:marTop w:val="0"/>
      <w:marBottom w:val="0"/>
      <w:divBdr>
        <w:top w:val="none" w:sz="0" w:space="0" w:color="auto"/>
        <w:left w:val="none" w:sz="0" w:space="0" w:color="auto"/>
        <w:bottom w:val="none" w:sz="0" w:space="0" w:color="auto"/>
        <w:right w:val="none" w:sz="0" w:space="0" w:color="auto"/>
      </w:divBdr>
    </w:div>
    <w:div w:id="831069581">
      <w:bodyDiv w:val="1"/>
      <w:marLeft w:val="0"/>
      <w:marRight w:val="0"/>
      <w:marTop w:val="0"/>
      <w:marBottom w:val="0"/>
      <w:divBdr>
        <w:top w:val="none" w:sz="0" w:space="0" w:color="auto"/>
        <w:left w:val="none" w:sz="0" w:space="0" w:color="auto"/>
        <w:bottom w:val="none" w:sz="0" w:space="0" w:color="auto"/>
        <w:right w:val="none" w:sz="0" w:space="0" w:color="auto"/>
      </w:divBdr>
    </w:div>
    <w:div w:id="10128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1211</TotalTime>
  <Pages>11</Pages>
  <Words>3048</Words>
  <Characters>17374</Characters>
  <Application>Microsoft Office Word</Application>
  <DocSecurity>0</DocSecurity>
  <Lines>144</Lines>
  <Paragraphs>40</Paragraphs>
  <ScaleCrop>false</ScaleCrop>
  <Company/>
  <LinksUpToDate>false</LinksUpToDate>
  <CharactersWithSpaces>20382</CharactersWithSpaces>
  <SharedDoc>false</SharedDoc>
  <HLinks>
    <vt:vector size="114" baseType="variant">
      <vt:variant>
        <vt:i4>1048631</vt:i4>
      </vt:variant>
      <vt:variant>
        <vt:i4>110</vt:i4>
      </vt:variant>
      <vt:variant>
        <vt:i4>0</vt:i4>
      </vt:variant>
      <vt:variant>
        <vt:i4>5</vt:i4>
      </vt:variant>
      <vt:variant>
        <vt:lpwstr/>
      </vt:variant>
      <vt:variant>
        <vt:lpwstr>_Toc162452171</vt:lpwstr>
      </vt:variant>
      <vt:variant>
        <vt:i4>1048631</vt:i4>
      </vt:variant>
      <vt:variant>
        <vt:i4>104</vt:i4>
      </vt:variant>
      <vt:variant>
        <vt:i4>0</vt:i4>
      </vt:variant>
      <vt:variant>
        <vt:i4>5</vt:i4>
      </vt:variant>
      <vt:variant>
        <vt:lpwstr/>
      </vt:variant>
      <vt:variant>
        <vt:lpwstr>_Toc162452170</vt:lpwstr>
      </vt:variant>
      <vt:variant>
        <vt:i4>1114167</vt:i4>
      </vt:variant>
      <vt:variant>
        <vt:i4>98</vt:i4>
      </vt:variant>
      <vt:variant>
        <vt:i4>0</vt:i4>
      </vt:variant>
      <vt:variant>
        <vt:i4>5</vt:i4>
      </vt:variant>
      <vt:variant>
        <vt:lpwstr/>
      </vt:variant>
      <vt:variant>
        <vt:lpwstr>_Toc162452169</vt:lpwstr>
      </vt:variant>
      <vt:variant>
        <vt:i4>1114167</vt:i4>
      </vt:variant>
      <vt:variant>
        <vt:i4>92</vt:i4>
      </vt:variant>
      <vt:variant>
        <vt:i4>0</vt:i4>
      </vt:variant>
      <vt:variant>
        <vt:i4>5</vt:i4>
      </vt:variant>
      <vt:variant>
        <vt:lpwstr/>
      </vt:variant>
      <vt:variant>
        <vt:lpwstr>_Toc162452168</vt:lpwstr>
      </vt:variant>
      <vt:variant>
        <vt:i4>1114167</vt:i4>
      </vt:variant>
      <vt:variant>
        <vt:i4>86</vt:i4>
      </vt:variant>
      <vt:variant>
        <vt:i4>0</vt:i4>
      </vt:variant>
      <vt:variant>
        <vt:i4>5</vt:i4>
      </vt:variant>
      <vt:variant>
        <vt:lpwstr/>
      </vt:variant>
      <vt:variant>
        <vt:lpwstr>_Toc162452167</vt:lpwstr>
      </vt:variant>
      <vt:variant>
        <vt:i4>1114167</vt:i4>
      </vt:variant>
      <vt:variant>
        <vt:i4>80</vt:i4>
      </vt:variant>
      <vt:variant>
        <vt:i4>0</vt:i4>
      </vt:variant>
      <vt:variant>
        <vt:i4>5</vt:i4>
      </vt:variant>
      <vt:variant>
        <vt:lpwstr/>
      </vt:variant>
      <vt:variant>
        <vt:lpwstr>_Toc162452166</vt:lpwstr>
      </vt:variant>
      <vt:variant>
        <vt:i4>1114167</vt:i4>
      </vt:variant>
      <vt:variant>
        <vt:i4>74</vt:i4>
      </vt:variant>
      <vt:variant>
        <vt:i4>0</vt:i4>
      </vt:variant>
      <vt:variant>
        <vt:i4>5</vt:i4>
      </vt:variant>
      <vt:variant>
        <vt:lpwstr/>
      </vt:variant>
      <vt:variant>
        <vt:lpwstr>_Toc162452165</vt:lpwstr>
      </vt:variant>
      <vt:variant>
        <vt:i4>1114167</vt:i4>
      </vt:variant>
      <vt:variant>
        <vt:i4>68</vt:i4>
      </vt:variant>
      <vt:variant>
        <vt:i4>0</vt:i4>
      </vt:variant>
      <vt:variant>
        <vt:i4>5</vt:i4>
      </vt:variant>
      <vt:variant>
        <vt:lpwstr/>
      </vt:variant>
      <vt:variant>
        <vt:lpwstr>_Toc162452164</vt:lpwstr>
      </vt:variant>
      <vt:variant>
        <vt:i4>1114167</vt:i4>
      </vt:variant>
      <vt:variant>
        <vt:i4>62</vt:i4>
      </vt:variant>
      <vt:variant>
        <vt:i4>0</vt:i4>
      </vt:variant>
      <vt:variant>
        <vt:i4>5</vt:i4>
      </vt:variant>
      <vt:variant>
        <vt:lpwstr/>
      </vt:variant>
      <vt:variant>
        <vt:lpwstr>_Toc162452163</vt:lpwstr>
      </vt:variant>
      <vt:variant>
        <vt:i4>1114167</vt:i4>
      </vt:variant>
      <vt:variant>
        <vt:i4>56</vt:i4>
      </vt:variant>
      <vt:variant>
        <vt:i4>0</vt:i4>
      </vt:variant>
      <vt:variant>
        <vt:i4>5</vt:i4>
      </vt:variant>
      <vt:variant>
        <vt:lpwstr/>
      </vt:variant>
      <vt:variant>
        <vt:lpwstr>_Toc162452162</vt:lpwstr>
      </vt:variant>
      <vt:variant>
        <vt:i4>1114167</vt:i4>
      </vt:variant>
      <vt:variant>
        <vt:i4>50</vt:i4>
      </vt:variant>
      <vt:variant>
        <vt:i4>0</vt:i4>
      </vt:variant>
      <vt:variant>
        <vt:i4>5</vt:i4>
      </vt:variant>
      <vt:variant>
        <vt:lpwstr/>
      </vt:variant>
      <vt:variant>
        <vt:lpwstr>_Toc162452161</vt:lpwstr>
      </vt:variant>
      <vt:variant>
        <vt:i4>1114167</vt:i4>
      </vt:variant>
      <vt:variant>
        <vt:i4>44</vt:i4>
      </vt:variant>
      <vt:variant>
        <vt:i4>0</vt:i4>
      </vt:variant>
      <vt:variant>
        <vt:i4>5</vt:i4>
      </vt:variant>
      <vt:variant>
        <vt:lpwstr/>
      </vt:variant>
      <vt:variant>
        <vt:lpwstr>_Toc162452160</vt:lpwstr>
      </vt:variant>
      <vt:variant>
        <vt:i4>1179703</vt:i4>
      </vt:variant>
      <vt:variant>
        <vt:i4>38</vt:i4>
      </vt:variant>
      <vt:variant>
        <vt:i4>0</vt:i4>
      </vt:variant>
      <vt:variant>
        <vt:i4>5</vt:i4>
      </vt:variant>
      <vt:variant>
        <vt:lpwstr/>
      </vt:variant>
      <vt:variant>
        <vt:lpwstr>_Toc162452159</vt:lpwstr>
      </vt:variant>
      <vt:variant>
        <vt:i4>1179703</vt:i4>
      </vt:variant>
      <vt:variant>
        <vt:i4>32</vt:i4>
      </vt:variant>
      <vt:variant>
        <vt:i4>0</vt:i4>
      </vt:variant>
      <vt:variant>
        <vt:i4>5</vt:i4>
      </vt:variant>
      <vt:variant>
        <vt:lpwstr/>
      </vt:variant>
      <vt:variant>
        <vt:lpwstr>_Toc162452158</vt:lpwstr>
      </vt:variant>
      <vt:variant>
        <vt:i4>1179703</vt:i4>
      </vt:variant>
      <vt:variant>
        <vt:i4>26</vt:i4>
      </vt:variant>
      <vt:variant>
        <vt:i4>0</vt:i4>
      </vt:variant>
      <vt:variant>
        <vt:i4>5</vt:i4>
      </vt:variant>
      <vt:variant>
        <vt:lpwstr/>
      </vt:variant>
      <vt:variant>
        <vt:lpwstr>_Toc162452157</vt:lpwstr>
      </vt:variant>
      <vt:variant>
        <vt:i4>1179703</vt:i4>
      </vt:variant>
      <vt:variant>
        <vt:i4>20</vt:i4>
      </vt:variant>
      <vt:variant>
        <vt:i4>0</vt:i4>
      </vt:variant>
      <vt:variant>
        <vt:i4>5</vt:i4>
      </vt:variant>
      <vt:variant>
        <vt:lpwstr/>
      </vt:variant>
      <vt:variant>
        <vt:lpwstr>_Toc162452156</vt:lpwstr>
      </vt:variant>
      <vt:variant>
        <vt:i4>1179703</vt:i4>
      </vt:variant>
      <vt:variant>
        <vt:i4>14</vt:i4>
      </vt:variant>
      <vt:variant>
        <vt:i4>0</vt:i4>
      </vt:variant>
      <vt:variant>
        <vt:i4>5</vt:i4>
      </vt:variant>
      <vt:variant>
        <vt:lpwstr/>
      </vt:variant>
      <vt:variant>
        <vt:lpwstr>_Toc162452155</vt:lpwstr>
      </vt:variant>
      <vt:variant>
        <vt:i4>1179703</vt:i4>
      </vt:variant>
      <vt:variant>
        <vt:i4>8</vt:i4>
      </vt:variant>
      <vt:variant>
        <vt:i4>0</vt:i4>
      </vt:variant>
      <vt:variant>
        <vt:i4>5</vt:i4>
      </vt:variant>
      <vt:variant>
        <vt:lpwstr/>
      </vt:variant>
      <vt:variant>
        <vt:lpwstr>_Toc162452154</vt:lpwstr>
      </vt:variant>
      <vt:variant>
        <vt:i4>1179703</vt:i4>
      </vt:variant>
      <vt:variant>
        <vt:i4>2</vt:i4>
      </vt:variant>
      <vt:variant>
        <vt:i4>0</vt:i4>
      </vt:variant>
      <vt:variant>
        <vt:i4>5</vt:i4>
      </vt:variant>
      <vt:variant>
        <vt:lpwstr/>
      </vt:variant>
      <vt:variant>
        <vt:lpwstr>_Toc162452153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Morgese, L. (Luca)</dc:creator>
  <cp:keywords/>
  <dc:description/>
  <cp:lastModifiedBy>Morgese, L. (Luca)</cp:lastModifiedBy>
  <cp:revision>455</cp:revision>
  <dcterms:created xsi:type="dcterms:W3CDTF">2024-03-25T09:23:00Z</dcterms:created>
  <dcterms:modified xsi:type="dcterms:W3CDTF">2024-04-02T10:10:00Z</dcterms:modified>
</cp:coreProperties>
</file>