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0227" w14:textId="77777777" w:rsidR="005B2D12" w:rsidRPr="005B2D12" w:rsidRDefault="005B2D12" w:rsidP="005B2D12">
      <w:pPr>
        <w:spacing w:before="360" w:after="120" w:line="240" w:lineRule="auto"/>
        <w:outlineLvl w:val="1"/>
        <w:rPr>
          <w:rFonts w:ascii="Times New Roman" w:eastAsia="Times New Roman" w:hAnsi="Times New Roman" w:cs="Times New Roman"/>
          <w:b/>
          <w:bCs/>
          <w:sz w:val="36"/>
          <w:szCs w:val="36"/>
          <w:lang w:val="en-US" w:eastAsia="de-DE"/>
        </w:rPr>
      </w:pPr>
      <w:r>
        <w:rPr>
          <w:rFonts w:ascii="Arial" w:eastAsia="Times New Roman" w:hAnsi="Arial" w:cs="Arial"/>
          <w:b/>
          <w:bCs/>
          <w:color w:val="446CAA"/>
          <w:sz w:val="28"/>
          <w:szCs w:val="28"/>
          <w:lang w:val="en-US" w:eastAsia="de-DE"/>
        </w:rPr>
        <w:t>X</w:t>
      </w:r>
      <w:r w:rsidRPr="005B2D12">
        <w:rPr>
          <w:rFonts w:ascii="Arial" w:eastAsia="Times New Roman" w:hAnsi="Arial" w:cs="Arial"/>
          <w:b/>
          <w:bCs/>
          <w:color w:val="446CAA"/>
          <w:sz w:val="28"/>
          <w:szCs w:val="28"/>
          <w:lang w:val="en-US" w:eastAsia="de-DE"/>
        </w:rPr>
        <w:t>.</w:t>
      </w:r>
      <w:r>
        <w:rPr>
          <w:rFonts w:ascii="Arial" w:eastAsia="Times New Roman" w:hAnsi="Arial" w:cs="Arial"/>
          <w:b/>
          <w:bCs/>
          <w:color w:val="446CAA"/>
          <w:sz w:val="28"/>
          <w:szCs w:val="28"/>
          <w:lang w:val="en-US" w:eastAsia="de-DE"/>
        </w:rPr>
        <w:t>X</w:t>
      </w:r>
      <w:r w:rsidRPr="005B2D12">
        <w:rPr>
          <w:rFonts w:ascii="Arial" w:eastAsia="Times New Roman" w:hAnsi="Arial" w:cs="Arial"/>
          <w:b/>
          <w:bCs/>
          <w:color w:val="446CAA"/>
          <w:sz w:val="28"/>
          <w:szCs w:val="28"/>
          <w:lang w:val="en-US" w:eastAsia="de-DE"/>
        </w:rPr>
        <w:t xml:space="preserve"> </w:t>
      </w:r>
      <w:r>
        <w:rPr>
          <w:rFonts w:ascii="Arial" w:eastAsia="Times New Roman" w:hAnsi="Arial" w:cs="Arial"/>
          <w:b/>
          <w:bCs/>
          <w:color w:val="446CAA"/>
          <w:sz w:val="28"/>
          <w:szCs w:val="28"/>
          <w:lang w:val="en-US" w:eastAsia="de-DE"/>
        </w:rPr>
        <w:t>Proposal for a “Parallel Step” representation</w:t>
      </w:r>
    </w:p>
    <w:p w14:paraId="53045527" w14:textId="77777777" w:rsidR="005B2D12" w:rsidRPr="00CF34C9" w:rsidRDefault="005B2D12" w:rsidP="00CF34C9">
      <w:pPr>
        <w:spacing w:before="240"/>
        <w:rPr>
          <w:lang w:val="en-US" w:eastAsia="de-DE"/>
        </w:rPr>
      </w:pPr>
      <w:commentRangeStart w:id="0"/>
      <w:r w:rsidRPr="00CF34C9">
        <w:rPr>
          <w:lang w:val="en-US" w:eastAsia="de-DE"/>
        </w:rPr>
        <w:t xml:space="preserve">At the time of writing, CACAO “Parallel Steps” are meta-steps that </w:t>
      </w:r>
      <w:r w:rsidR="00CF34C9" w:rsidRPr="00CF34C9">
        <w:rPr>
          <w:lang w:val="en-US" w:eastAsia="de-DE"/>
        </w:rPr>
        <w:t xml:space="preserve">can </w:t>
      </w:r>
      <w:r w:rsidRPr="00CF34C9">
        <w:rPr>
          <w:lang w:val="en-US" w:eastAsia="de-DE"/>
        </w:rPr>
        <w:t>reference a given set of Workflow steps</w:t>
      </w:r>
      <w:r w:rsidR="005D0BF5" w:rsidRPr="00CF34C9">
        <w:rPr>
          <w:lang w:val="en-US" w:eastAsia="de-DE"/>
        </w:rPr>
        <w:t xml:space="preserve"> and, consequently,</w:t>
      </w:r>
      <w:r w:rsidRPr="00CF34C9">
        <w:rPr>
          <w:lang w:val="en-US" w:eastAsia="de-DE"/>
        </w:rPr>
        <w:t xml:space="preserve"> indicat</w:t>
      </w:r>
      <w:r w:rsidR="005D0BF5" w:rsidRPr="00CF34C9">
        <w:rPr>
          <w:lang w:val="en-US" w:eastAsia="de-DE"/>
        </w:rPr>
        <w:t>e</w:t>
      </w:r>
      <w:r w:rsidRPr="00CF34C9">
        <w:rPr>
          <w:lang w:val="en-US" w:eastAsia="de-DE"/>
        </w:rPr>
        <w:t xml:space="preserve"> the possibility for an operator/application to run those steps in parallel.</w:t>
      </w:r>
    </w:p>
    <w:p w14:paraId="6843A1D7" w14:textId="77777777" w:rsidR="005B2D12" w:rsidRPr="005D0BF5" w:rsidRDefault="005B2D12" w:rsidP="005B2D12">
      <w:pPr>
        <w:spacing w:after="0" w:line="240" w:lineRule="auto"/>
        <w:rPr>
          <w:rFonts w:ascii="Consolas" w:eastAsia="Times New Roman" w:hAnsi="Consolas" w:cs="Times New Roman"/>
          <w:color w:val="000000"/>
          <w:sz w:val="18"/>
          <w:szCs w:val="18"/>
          <w:shd w:val="clear" w:color="auto" w:fill="EFEFEF"/>
          <w:lang w:val="en-US" w:eastAsia="de-DE"/>
        </w:rPr>
      </w:pPr>
    </w:p>
    <w:p w14:paraId="05A4ABCC" w14:textId="77777777" w:rsidR="005B2D12" w:rsidRPr="005B2D12" w:rsidRDefault="005B2D12" w:rsidP="005B2D12">
      <w:pPr>
        <w:spacing w:after="0" w:line="240" w:lineRule="auto"/>
        <w:rPr>
          <w:rFonts w:ascii="Times New Roman" w:eastAsia="Times New Roman" w:hAnsi="Times New Roman" w:cs="Times New Roman"/>
          <w:sz w:val="24"/>
          <w:szCs w:val="24"/>
          <w:lang w:val="it-IT" w:eastAsia="de-DE"/>
        </w:rPr>
      </w:pPr>
      <w:bookmarkStart w:id="1" w:name="_Hlk56183502"/>
      <w:r w:rsidRPr="005B2D12">
        <w:rPr>
          <w:rFonts w:ascii="Consolas" w:eastAsia="Times New Roman" w:hAnsi="Consolas" w:cs="Times New Roman"/>
          <w:color w:val="000000"/>
          <w:sz w:val="18"/>
          <w:szCs w:val="18"/>
          <w:shd w:val="clear" w:color="auto" w:fill="EFEFEF"/>
          <w:lang w:val="it-IT" w:eastAsia="de-DE"/>
        </w:rPr>
        <w:t>"step--46c1d6e1-874e-4588-b2a4-16d31634372c": {</w:t>
      </w:r>
    </w:p>
    <w:p w14:paraId="195F59CC" w14:textId="77777777" w:rsidR="005B2D12" w:rsidRPr="005B2D12" w:rsidRDefault="005B2D12" w:rsidP="005B2D12">
      <w:pPr>
        <w:spacing w:after="0" w:line="240" w:lineRule="auto"/>
        <w:rPr>
          <w:rFonts w:ascii="Times New Roman" w:eastAsia="Times New Roman" w:hAnsi="Times New Roman" w:cs="Times New Roman"/>
          <w:sz w:val="24"/>
          <w:szCs w:val="24"/>
          <w:lang w:val="en-US" w:eastAsia="de-DE"/>
        </w:rPr>
      </w:pPr>
      <w:r w:rsidRPr="005B2D12">
        <w:rPr>
          <w:rFonts w:ascii="Consolas" w:eastAsia="Times New Roman" w:hAnsi="Consolas" w:cs="Times New Roman"/>
          <w:color w:val="000000"/>
          <w:sz w:val="18"/>
          <w:szCs w:val="18"/>
          <w:shd w:val="clear" w:color="auto" w:fill="EFEFEF"/>
          <w:lang w:val="it-IT" w:eastAsia="de-DE"/>
        </w:rPr>
        <w:t>  </w:t>
      </w:r>
      <w:r w:rsidRPr="005B2D12">
        <w:rPr>
          <w:rFonts w:ascii="Consolas" w:eastAsia="Times New Roman" w:hAnsi="Consolas" w:cs="Times New Roman"/>
          <w:color w:val="000000"/>
          <w:sz w:val="18"/>
          <w:szCs w:val="18"/>
          <w:shd w:val="clear" w:color="auto" w:fill="EFEFEF"/>
          <w:lang w:val="en-US" w:eastAsia="de-DE"/>
        </w:rPr>
        <w:t>"type": "parallel",</w:t>
      </w:r>
    </w:p>
    <w:p w14:paraId="7A04B2C9" w14:textId="77777777" w:rsidR="005B2D12" w:rsidRPr="005B2D12" w:rsidRDefault="005B2D12" w:rsidP="005B2D12">
      <w:pPr>
        <w:spacing w:after="0" w:line="240" w:lineRule="auto"/>
        <w:rPr>
          <w:rFonts w:ascii="Times New Roman" w:eastAsia="Times New Roman" w:hAnsi="Times New Roman" w:cs="Times New Roman"/>
          <w:sz w:val="24"/>
          <w:szCs w:val="24"/>
          <w:lang w:val="en-US" w:eastAsia="de-DE"/>
        </w:rPr>
      </w:pPr>
      <w:r w:rsidRPr="005B2D12">
        <w:rPr>
          <w:rFonts w:ascii="Consolas" w:eastAsia="Times New Roman" w:hAnsi="Consolas" w:cs="Times New Roman"/>
          <w:color w:val="000000"/>
          <w:sz w:val="18"/>
          <w:szCs w:val="18"/>
          <w:shd w:val="clear" w:color="auto" w:fill="EFEFEF"/>
          <w:lang w:val="en-US" w:eastAsia="de-DE"/>
        </w:rPr>
        <w:t>  "next_steps": [ </w:t>
      </w:r>
    </w:p>
    <w:p w14:paraId="214BB465" w14:textId="77777777" w:rsidR="005B2D12" w:rsidRPr="005B2D12" w:rsidRDefault="005B2D12" w:rsidP="005B2D12">
      <w:pPr>
        <w:spacing w:after="0" w:line="240" w:lineRule="auto"/>
        <w:rPr>
          <w:rFonts w:ascii="Times New Roman" w:eastAsia="Times New Roman" w:hAnsi="Times New Roman" w:cs="Times New Roman"/>
          <w:sz w:val="24"/>
          <w:szCs w:val="24"/>
          <w:lang w:val="en-US" w:eastAsia="de-DE"/>
        </w:rPr>
      </w:pPr>
      <w:r w:rsidRPr="005B2D12">
        <w:rPr>
          <w:rFonts w:ascii="Consolas" w:eastAsia="Times New Roman" w:hAnsi="Consolas" w:cs="Times New Roman"/>
          <w:color w:val="000000"/>
          <w:sz w:val="18"/>
          <w:szCs w:val="18"/>
          <w:shd w:val="clear" w:color="auto" w:fill="EFEFEF"/>
          <w:lang w:val="en-US" w:eastAsia="de-DE"/>
        </w:rPr>
        <w:t>    "step--9afbcb12-8f82-4d35-ba70-f755b83725e1",</w:t>
      </w:r>
    </w:p>
    <w:p w14:paraId="70544567" w14:textId="77777777" w:rsidR="005B2D12" w:rsidRPr="005B2D12" w:rsidRDefault="005B2D12" w:rsidP="005B2D12">
      <w:pPr>
        <w:spacing w:after="0" w:line="240" w:lineRule="auto"/>
        <w:rPr>
          <w:rFonts w:ascii="Times New Roman" w:eastAsia="Times New Roman" w:hAnsi="Times New Roman" w:cs="Times New Roman"/>
          <w:sz w:val="24"/>
          <w:szCs w:val="24"/>
          <w:lang w:val="en-US" w:eastAsia="de-DE"/>
        </w:rPr>
      </w:pPr>
      <w:r w:rsidRPr="005B2D12">
        <w:rPr>
          <w:rFonts w:ascii="Consolas" w:eastAsia="Times New Roman" w:hAnsi="Consolas" w:cs="Times New Roman"/>
          <w:color w:val="000000"/>
          <w:sz w:val="18"/>
          <w:szCs w:val="18"/>
          <w:shd w:val="clear" w:color="auto" w:fill="EFEFEF"/>
          <w:lang w:val="en-US" w:eastAsia="de-DE"/>
        </w:rPr>
        <w:t>    "step--b4161d26-1c8d-4f19-b82f-aad144de4828"</w:t>
      </w:r>
    </w:p>
    <w:p w14:paraId="6BF781E4" w14:textId="77777777" w:rsidR="005B2D12" w:rsidRPr="005B2D12" w:rsidRDefault="005B2D12" w:rsidP="005B2D12">
      <w:pPr>
        <w:spacing w:after="0" w:line="240" w:lineRule="auto"/>
        <w:rPr>
          <w:rFonts w:ascii="Times New Roman" w:eastAsia="Times New Roman" w:hAnsi="Times New Roman" w:cs="Times New Roman"/>
          <w:sz w:val="24"/>
          <w:szCs w:val="24"/>
          <w:lang w:val="en-US" w:eastAsia="de-DE"/>
        </w:rPr>
      </w:pPr>
      <w:r w:rsidRPr="005B2D12">
        <w:rPr>
          <w:rFonts w:ascii="Consolas" w:eastAsia="Times New Roman" w:hAnsi="Consolas" w:cs="Times New Roman"/>
          <w:color w:val="000000"/>
          <w:sz w:val="18"/>
          <w:szCs w:val="18"/>
          <w:shd w:val="clear" w:color="auto" w:fill="EFEFEF"/>
          <w:lang w:val="en-US" w:eastAsia="de-DE"/>
        </w:rPr>
        <w:t>  ],</w:t>
      </w:r>
    </w:p>
    <w:p w14:paraId="113F033D" w14:textId="77777777" w:rsidR="005B2D12" w:rsidRPr="005B2D12" w:rsidRDefault="005B2D12" w:rsidP="005B2D12">
      <w:pPr>
        <w:spacing w:after="0" w:line="240" w:lineRule="auto"/>
        <w:rPr>
          <w:rFonts w:ascii="Times New Roman" w:eastAsia="Times New Roman" w:hAnsi="Times New Roman" w:cs="Times New Roman"/>
          <w:sz w:val="24"/>
          <w:szCs w:val="24"/>
          <w:lang w:val="en-US" w:eastAsia="de-DE"/>
        </w:rPr>
      </w:pPr>
      <w:r w:rsidRPr="005B2D12">
        <w:rPr>
          <w:rFonts w:ascii="Consolas" w:eastAsia="Times New Roman" w:hAnsi="Consolas" w:cs="Times New Roman"/>
          <w:color w:val="000000"/>
          <w:sz w:val="18"/>
          <w:szCs w:val="18"/>
          <w:shd w:val="clear" w:color="auto" w:fill="EFEFEF"/>
          <w:lang w:val="en-US" w:eastAsia="de-DE"/>
        </w:rPr>
        <w:t>  "on_completion": "step--44924d92-58c9-4fcc-9435-6fb651dbbddd"</w:t>
      </w:r>
    </w:p>
    <w:p w14:paraId="396BF4EE" w14:textId="77777777" w:rsidR="005B2D12" w:rsidRPr="005B2D12" w:rsidRDefault="005B2D12" w:rsidP="005B2D12">
      <w:pPr>
        <w:spacing w:after="0" w:line="240" w:lineRule="auto"/>
        <w:rPr>
          <w:rFonts w:ascii="Times New Roman" w:eastAsia="Times New Roman" w:hAnsi="Times New Roman" w:cs="Times New Roman"/>
          <w:sz w:val="24"/>
          <w:szCs w:val="24"/>
          <w:lang w:val="en-US" w:eastAsia="de-DE"/>
        </w:rPr>
      </w:pPr>
      <w:r w:rsidRPr="005B2D12">
        <w:rPr>
          <w:rFonts w:ascii="Consolas" w:eastAsia="Times New Roman" w:hAnsi="Consolas" w:cs="Times New Roman"/>
          <w:color w:val="000000"/>
          <w:sz w:val="18"/>
          <w:szCs w:val="18"/>
          <w:shd w:val="clear" w:color="auto" w:fill="EFEFEF"/>
          <w:lang w:val="en-US" w:eastAsia="de-DE"/>
        </w:rPr>
        <w:t>},</w:t>
      </w:r>
      <w:bookmarkEnd w:id="1"/>
      <w:commentRangeEnd w:id="0"/>
      <w:r w:rsidR="007D43D1">
        <w:rPr>
          <w:rStyle w:val="CommentReference"/>
        </w:rPr>
        <w:commentReference w:id="0"/>
      </w:r>
    </w:p>
    <w:p w14:paraId="7DA02A05" w14:textId="77777777" w:rsidR="005B2D12" w:rsidRDefault="00A85197" w:rsidP="00CB6913">
      <w:pPr>
        <w:pStyle w:val="Heading1"/>
        <w:rPr>
          <w:rFonts w:eastAsia="Times New Roman"/>
          <w:lang w:val="en-US" w:eastAsia="de-DE"/>
        </w:rPr>
      </w:pPr>
      <w:r w:rsidRPr="00A85197">
        <w:rPr>
          <w:rFonts w:eastAsia="Times New Roman"/>
          <w:lang w:val="en-US" w:eastAsia="de-DE"/>
        </w:rPr>
        <w:t>Alternative</w:t>
      </w:r>
    </w:p>
    <w:p w14:paraId="047900AD" w14:textId="77777777" w:rsidR="00A85197" w:rsidRDefault="00545B74" w:rsidP="00CF34C9">
      <w:pPr>
        <w:spacing w:before="240"/>
        <w:rPr>
          <w:lang w:val="en-US" w:eastAsia="de-DE"/>
        </w:rPr>
      </w:pPr>
      <w:r>
        <w:rPr>
          <w:lang w:val="en-US" w:eastAsia="de-DE"/>
        </w:rPr>
        <w:t>The same suggestion</w:t>
      </w:r>
      <w:r w:rsidR="00A85197" w:rsidRPr="00CF34C9">
        <w:rPr>
          <w:lang w:val="en-US" w:eastAsia="de-DE"/>
        </w:rPr>
        <w:t xml:space="preserve"> might </w:t>
      </w:r>
      <w:r w:rsidR="00CF34C9" w:rsidRPr="00CF34C9">
        <w:rPr>
          <w:lang w:val="en-US" w:eastAsia="de-DE"/>
        </w:rPr>
        <w:t xml:space="preserve">also </w:t>
      </w:r>
      <w:r w:rsidR="00A85197" w:rsidRPr="00CF34C9">
        <w:rPr>
          <w:lang w:val="en-US" w:eastAsia="de-DE"/>
        </w:rPr>
        <w:t>be</w:t>
      </w:r>
      <w:r>
        <w:rPr>
          <w:lang w:val="en-US" w:eastAsia="de-DE"/>
        </w:rPr>
        <w:t xml:space="preserve"> represented</w:t>
      </w:r>
      <w:r w:rsidR="00A85197" w:rsidRPr="00CF34C9">
        <w:rPr>
          <w:lang w:val="en-US" w:eastAsia="de-DE"/>
        </w:rPr>
        <w:t xml:space="preserve"> by “labeling” </w:t>
      </w:r>
      <w:r w:rsidR="00CF34C9" w:rsidRPr="00CF34C9">
        <w:rPr>
          <w:lang w:val="en-US" w:eastAsia="de-DE"/>
        </w:rPr>
        <w:t>a</w:t>
      </w:r>
      <w:r w:rsidR="00A85197" w:rsidRPr="00CF34C9">
        <w:rPr>
          <w:lang w:val="en-US" w:eastAsia="de-DE"/>
        </w:rPr>
        <w:t xml:space="preserve"> given Workflow step with an extra attribute </w:t>
      </w:r>
      <w:r w:rsidR="00CF34C9" w:rsidRPr="00CF34C9">
        <w:rPr>
          <w:lang w:val="en-US" w:eastAsia="de-DE"/>
        </w:rPr>
        <w:t>that impl</w:t>
      </w:r>
      <w:r>
        <w:rPr>
          <w:lang w:val="en-US" w:eastAsia="de-DE"/>
        </w:rPr>
        <w:t>ies</w:t>
      </w:r>
      <w:r w:rsidR="00CB6913" w:rsidRPr="00CF34C9">
        <w:rPr>
          <w:lang w:val="en-US" w:eastAsia="de-DE"/>
        </w:rPr>
        <w:t xml:space="preserve"> the possibility </w:t>
      </w:r>
      <w:r w:rsidR="00CF34C9" w:rsidRPr="00CF34C9">
        <w:rPr>
          <w:lang w:val="en-US" w:eastAsia="de-DE"/>
        </w:rPr>
        <w:t>of</w:t>
      </w:r>
      <w:r w:rsidR="00CB6913" w:rsidRPr="00CF34C9">
        <w:rPr>
          <w:lang w:val="en-US" w:eastAsia="de-DE"/>
        </w:rPr>
        <w:t xml:space="preserve"> </w:t>
      </w:r>
      <w:r w:rsidR="00CF34C9">
        <w:rPr>
          <w:lang w:val="en-US" w:eastAsia="de-DE"/>
        </w:rPr>
        <w:t xml:space="preserve">parallelizing </w:t>
      </w:r>
      <w:r w:rsidR="00CB6913" w:rsidRPr="00CF34C9">
        <w:rPr>
          <w:lang w:val="en-US" w:eastAsia="de-DE"/>
        </w:rPr>
        <w:t xml:space="preserve">the </w:t>
      </w:r>
      <w:r w:rsidR="00CF34C9">
        <w:rPr>
          <w:lang w:val="en-US" w:eastAsia="de-DE"/>
        </w:rPr>
        <w:t xml:space="preserve">execution of </w:t>
      </w:r>
      <w:r>
        <w:rPr>
          <w:lang w:val="en-US" w:eastAsia="de-DE"/>
        </w:rPr>
        <w:t xml:space="preserve">that </w:t>
      </w:r>
      <w:r w:rsidR="00CB6913" w:rsidRPr="00CF34C9">
        <w:rPr>
          <w:lang w:val="en-US" w:eastAsia="de-DE"/>
        </w:rPr>
        <w:t>step with the one the follows.</w:t>
      </w:r>
    </w:p>
    <w:p w14:paraId="311B8DE4" w14:textId="77777777" w:rsidR="00545B74" w:rsidRPr="005B2D12" w:rsidRDefault="00545B74" w:rsidP="00545B74">
      <w:pPr>
        <w:spacing w:after="0" w:line="240" w:lineRule="auto"/>
        <w:rPr>
          <w:rFonts w:ascii="Times New Roman" w:eastAsia="Times New Roman" w:hAnsi="Times New Roman" w:cs="Times New Roman"/>
          <w:sz w:val="24"/>
          <w:szCs w:val="24"/>
          <w:lang w:val="it-IT" w:eastAsia="de-DE"/>
        </w:rPr>
      </w:pPr>
      <w:r w:rsidRPr="005B2D12">
        <w:rPr>
          <w:rFonts w:ascii="Consolas" w:eastAsia="Times New Roman" w:hAnsi="Consolas" w:cs="Times New Roman"/>
          <w:color w:val="000000"/>
          <w:sz w:val="18"/>
          <w:szCs w:val="18"/>
          <w:shd w:val="clear" w:color="auto" w:fill="EFEFEF"/>
          <w:lang w:val="it-IT" w:eastAsia="de-DE"/>
        </w:rPr>
        <w:t>"step--46c1d6e1-874e-4588-b2a4-16d31634372c": {</w:t>
      </w:r>
    </w:p>
    <w:p w14:paraId="091F41A4" w14:textId="77777777" w:rsidR="00545B74" w:rsidRPr="005B2D12" w:rsidRDefault="00545B74" w:rsidP="00545B74">
      <w:pPr>
        <w:spacing w:after="0" w:line="240" w:lineRule="auto"/>
        <w:rPr>
          <w:rFonts w:ascii="Times New Roman" w:eastAsia="Times New Roman" w:hAnsi="Times New Roman" w:cs="Times New Roman"/>
          <w:sz w:val="24"/>
          <w:szCs w:val="24"/>
          <w:lang w:val="en-US" w:eastAsia="de-DE"/>
        </w:rPr>
      </w:pPr>
      <w:r w:rsidRPr="005B2D12">
        <w:rPr>
          <w:rFonts w:ascii="Consolas" w:eastAsia="Times New Roman" w:hAnsi="Consolas" w:cs="Times New Roman"/>
          <w:color w:val="000000"/>
          <w:sz w:val="18"/>
          <w:szCs w:val="18"/>
          <w:shd w:val="clear" w:color="auto" w:fill="EFEFEF"/>
          <w:lang w:val="it-IT" w:eastAsia="de-DE"/>
        </w:rPr>
        <w:t>  </w:t>
      </w:r>
      <w:r w:rsidRPr="005B2D12">
        <w:rPr>
          <w:rFonts w:ascii="Consolas" w:eastAsia="Times New Roman" w:hAnsi="Consolas" w:cs="Times New Roman"/>
          <w:color w:val="000000"/>
          <w:sz w:val="18"/>
          <w:szCs w:val="18"/>
          <w:shd w:val="clear" w:color="auto" w:fill="EFEFEF"/>
          <w:lang w:val="en-US" w:eastAsia="de-DE"/>
        </w:rPr>
        <w:t>"type": "</w:t>
      </w:r>
      <w:r>
        <w:rPr>
          <w:rFonts w:ascii="Consolas" w:eastAsia="Times New Roman" w:hAnsi="Consolas" w:cs="Times New Roman"/>
          <w:color w:val="000000"/>
          <w:sz w:val="18"/>
          <w:szCs w:val="18"/>
          <w:shd w:val="clear" w:color="auto" w:fill="EFEFEF"/>
          <w:lang w:val="en-US" w:eastAsia="de-DE"/>
        </w:rPr>
        <w:t>single</w:t>
      </w:r>
      <w:r w:rsidRPr="005B2D12">
        <w:rPr>
          <w:rFonts w:ascii="Consolas" w:eastAsia="Times New Roman" w:hAnsi="Consolas" w:cs="Times New Roman"/>
          <w:color w:val="000000"/>
          <w:sz w:val="18"/>
          <w:szCs w:val="18"/>
          <w:shd w:val="clear" w:color="auto" w:fill="EFEFEF"/>
          <w:lang w:val="en-US" w:eastAsia="de-DE"/>
        </w:rPr>
        <w:t>",</w:t>
      </w:r>
    </w:p>
    <w:p w14:paraId="0F25F3F1" w14:textId="77777777" w:rsidR="00545B74" w:rsidRDefault="00545B74" w:rsidP="00545B74">
      <w:pPr>
        <w:spacing w:after="0" w:line="240" w:lineRule="auto"/>
        <w:rPr>
          <w:rFonts w:ascii="Consolas" w:eastAsia="Times New Roman" w:hAnsi="Consolas" w:cs="Times New Roman"/>
          <w:color w:val="000000"/>
          <w:sz w:val="18"/>
          <w:szCs w:val="18"/>
          <w:shd w:val="clear" w:color="auto" w:fill="EFEFEF"/>
          <w:lang w:val="en-US" w:eastAsia="de-DE"/>
        </w:rPr>
      </w:pPr>
      <w:r w:rsidRPr="005B2D12">
        <w:rPr>
          <w:rFonts w:ascii="Consolas" w:eastAsia="Times New Roman" w:hAnsi="Consolas" w:cs="Times New Roman"/>
          <w:color w:val="000000"/>
          <w:sz w:val="18"/>
          <w:szCs w:val="18"/>
          <w:shd w:val="clear" w:color="auto" w:fill="EFEFEF"/>
          <w:lang w:val="en-US" w:eastAsia="de-DE"/>
        </w:rPr>
        <w:t>  "</w:t>
      </w:r>
      <w:r>
        <w:rPr>
          <w:rFonts w:ascii="Consolas" w:eastAsia="Times New Roman" w:hAnsi="Consolas" w:cs="Times New Roman"/>
          <w:color w:val="000000"/>
          <w:sz w:val="18"/>
          <w:szCs w:val="18"/>
          <w:shd w:val="clear" w:color="auto" w:fill="EFEFEF"/>
          <w:lang w:val="en-US" w:eastAsia="de-DE"/>
        </w:rPr>
        <w:t>parallelizable</w:t>
      </w:r>
      <w:r w:rsidRPr="005B2D12">
        <w:rPr>
          <w:rFonts w:ascii="Consolas" w:eastAsia="Times New Roman" w:hAnsi="Consolas" w:cs="Times New Roman"/>
          <w:color w:val="000000"/>
          <w:sz w:val="18"/>
          <w:szCs w:val="18"/>
          <w:shd w:val="clear" w:color="auto" w:fill="EFEFEF"/>
          <w:lang w:val="en-US" w:eastAsia="de-DE"/>
        </w:rPr>
        <w:t>":</w:t>
      </w:r>
      <w:r>
        <w:rPr>
          <w:rFonts w:ascii="Consolas" w:eastAsia="Times New Roman" w:hAnsi="Consolas" w:cs="Times New Roman"/>
          <w:color w:val="000000"/>
          <w:sz w:val="18"/>
          <w:szCs w:val="18"/>
          <w:shd w:val="clear" w:color="auto" w:fill="EFEFEF"/>
          <w:lang w:val="en-US" w:eastAsia="de-DE"/>
        </w:rPr>
        <w:t xml:space="preserve"> true,</w:t>
      </w:r>
    </w:p>
    <w:p w14:paraId="3E0C2357" w14:textId="77777777" w:rsidR="00545B74" w:rsidRPr="005B2D12" w:rsidRDefault="00545B74" w:rsidP="00545B74">
      <w:pPr>
        <w:spacing w:after="0" w:line="240" w:lineRule="auto"/>
        <w:rPr>
          <w:rFonts w:ascii="Consolas" w:eastAsia="Times New Roman" w:hAnsi="Consolas" w:cs="Times New Roman"/>
          <w:color w:val="000000"/>
          <w:sz w:val="18"/>
          <w:szCs w:val="18"/>
          <w:shd w:val="clear" w:color="auto" w:fill="EFEFEF"/>
          <w:lang w:val="en-US" w:eastAsia="de-DE"/>
        </w:rPr>
      </w:pPr>
      <w:r>
        <w:rPr>
          <w:rFonts w:ascii="Consolas" w:eastAsia="Times New Roman" w:hAnsi="Consolas" w:cs="Times New Roman"/>
          <w:color w:val="000000"/>
          <w:sz w:val="18"/>
          <w:szCs w:val="18"/>
          <w:shd w:val="clear" w:color="auto" w:fill="EFEFEF"/>
          <w:lang w:val="en-US" w:eastAsia="de-DE"/>
        </w:rPr>
        <w:t xml:space="preserve">   …</w:t>
      </w:r>
    </w:p>
    <w:p w14:paraId="72B4A2AF" w14:textId="77777777" w:rsidR="00545B74" w:rsidRPr="005B2D12" w:rsidRDefault="00545B74" w:rsidP="00545B74">
      <w:pPr>
        <w:spacing w:after="0" w:line="240" w:lineRule="auto"/>
        <w:rPr>
          <w:rFonts w:ascii="Times New Roman" w:eastAsia="Times New Roman" w:hAnsi="Times New Roman" w:cs="Times New Roman"/>
          <w:sz w:val="24"/>
          <w:szCs w:val="24"/>
          <w:lang w:val="en-US" w:eastAsia="de-DE"/>
        </w:rPr>
      </w:pPr>
      <w:r w:rsidRPr="005B2D12">
        <w:rPr>
          <w:rFonts w:ascii="Consolas" w:eastAsia="Times New Roman" w:hAnsi="Consolas" w:cs="Times New Roman"/>
          <w:color w:val="000000"/>
          <w:sz w:val="18"/>
          <w:szCs w:val="18"/>
          <w:shd w:val="clear" w:color="auto" w:fill="EFEFEF"/>
          <w:lang w:val="en-US" w:eastAsia="de-DE"/>
        </w:rPr>
        <w:t>  "on_completion": "step--44924d92-58c9-4fcc-9435-6fb651dbbddd"</w:t>
      </w:r>
    </w:p>
    <w:p w14:paraId="16D20ADD" w14:textId="77777777" w:rsidR="00545B74" w:rsidRPr="00CF34C9" w:rsidRDefault="00545B74" w:rsidP="00545B74">
      <w:pPr>
        <w:spacing w:before="240"/>
        <w:rPr>
          <w:lang w:val="en-US" w:eastAsia="de-DE"/>
        </w:rPr>
      </w:pPr>
      <w:r w:rsidRPr="005B2D12">
        <w:rPr>
          <w:rFonts w:ascii="Consolas" w:eastAsia="Times New Roman" w:hAnsi="Consolas" w:cs="Times New Roman"/>
          <w:color w:val="000000"/>
          <w:sz w:val="18"/>
          <w:szCs w:val="18"/>
          <w:shd w:val="clear" w:color="auto" w:fill="EFEFEF"/>
          <w:lang w:val="en-US" w:eastAsia="de-DE"/>
        </w:rPr>
        <w:t>},</w:t>
      </w:r>
    </w:p>
    <w:p w14:paraId="12F77A5C" w14:textId="77777777" w:rsidR="00CB6913" w:rsidRPr="005B2D12" w:rsidRDefault="00CB6913" w:rsidP="005B2D12">
      <w:pPr>
        <w:spacing w:before="240" w:after="0" w:line="240" w:lineRule="auto"/>
        <w:rPr>
          <w:rFonts w:ascii="Times New Roman" w:eastAsia="Times New Roman" w:hAnsi="Times New Roman" w:cs="Times New Roman"/>
          <w:b/>
          <w:bCs/>
          <w:i/>
          <w:iCs/>
          <w:sz w:val="24"/>
          <w:szCs w:val="24"/>
          <w:lang w:val="en-US" w:eastAsia="de-DE"/>
        </w:rPr>
      </w:pPr>
      <w:r w:rsidRPr="00CB6913">
        <w:rPr>
          <w:rFonts w:ascii="Arial" w:eastAsia="Times New Roman" w:hAnsi="Arial" w:cs="Arial"/>
          <w:b/>
          <w:bCs/>
          <w:i/>
          <w:iCs/>
          <w:color w:val="000000"/>
          <w:sz w:val="20"/>
          <w:szCs w:val="20"/>
          <w:lang w:val="en-US" w:eastAsia="de-DE"/>
        </w:rPr>
        <w:t>Worflow Step Common Properties</w:t>
      </w:r>
    </w:p>
    <w:p w14:paraId="3B1DC622" w14:textId="77777777" w:rsidR="005B2D12" w:rsidRPr="005B2D12" w:rsidRDefault="005B2D12" w:rsidP="005B2D12">
      <w:pPr>
        <w:spacing w:after="0" w:line="240" w:lineRule="auto"/>
        <w:rPr>
          <w:rFonts w:ascii="Times New Roman" w:eastAsia="Times New Roman" w:hAnsi="Times New Roman" w:cs="Times New Roman"/>
          <w:sz w:val="24"/>
          <w:szCs w:val="24"/>
          <w:lang w:val="en-US"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740"/>
        <w:gridCol w:w="467"/>
        <w:gridCol w:w="1030"/>
        <w:gridCol w:w="5815"/>
      </w:tblGrid>
      <w:tr w:rsidR="001006B1" w:rsidRPr="005B2D12" w14:paraId="6DA4BB0C" w14:textId="77777777" w:rsidTr="005B2D12">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046CE5D" w14:textId="77777777" w:rsidR="005B2D12" w:rsidRPr="005B2D12" w:rsidRDefault="005B2D12" w:rsidP="005B2D12">
            <w:pPr>
              <w:spacing w:after="0" w:line="240" w:lineRule="auto"/>
              <w:rPr>
                <w:rFonts w:ascii="Times New Roman" w:eastAsia="Times New Roman" w:hAnsi="Times New Roman" w:cs="Times New Roman"/>
                <w:sz w:val="24"/>
                <w:szCs w:val="24"/>
                <w:lang w:eastAsia="de-DE"/>
              </w:rPr>
            </w:pPr>
            <w:r w:rsidRPr="005B2D12">
              <w:rPr>
                <w:rFonts w:ascii="Arial" w:eastAsia="Times New Roman" w:hAnsi="Arial" w:cs="Arial"/>
                <w:b/>
                <w:bCs/>
                <w:color w:val="000000"/>
                <w:sz w:val="20"/>
                <w:szCs w:val="20"/>
                <w:lang w:eastAsia="de-DE"/>
              </w:rPr>
              <w:t>Property Name</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7676841" w14:textId="77777777" w:rsidR="005B2D12" w:rsidRPr="005B2D12" w:rsidRDefault="005B2D12" w:rsidP="005B2D12">
            <w:pPr>
              <w:spacing w:after="0" w:line="240" w:lineRule="auto"/>
              <w:jc w:val="center"/>
              <w:rPr>
                <w:rFonts w:ascii="Times New Roman" w:eastAsia="Times New Roman" w:hAnsi="Times New Roman" w:cs="Times New Roman"/>
                <w:sz w:val="24"/>
                <w:szCs w:val="24"/>
                <w:lang w:eastAsia="de-DE"/>
              </w:rPr>
            </w:pPr>
            <w:r w:rsidRPr="005B2D12">
              <w:rPr>
                <w:rFonts w:ascii="Arial" w:eastAsia="Times New Roman" w:hAnsi="Arial" w:cs="Arial"/>
                <w:b/>
                <w:bCs/>
                <w:color w:val="000000"/>
                <w:sz w:val="20"/>
                <w:szCs w:val="20"/>
                <w:lang w:eastAsia="de-DE"/>
              </w:rPr>
              <w:t>Rq</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5174E60" w14:textId="77777777" w:rsidR="005B2D12" w:rsidRPr="005B2D12" w:rsidRDefault="005B2D12" w:rsidP="005B2D12">
            <w:pPr>
              <w:spacing w:after="0" w:line="240" w:lineRule="auto"/>
              <w:rPr>
                <w:rFonts w:ascii="Times New Roman" w:eastAsia="Times New Roman" w:hAnsi="Times New Roman" w:cs="Times New Roman"/>
                <w:sz w:val="24"/>
                <w:szCs w:val="24"/>
                <w:lang w:eastAsia="de-DE"/>
              </w:rPr>
            </w:pPr>
            <w:r w:rsidRPr="005B2D12">
              <w:rPr>
                <w:rFonts w:ascii="Arial" w:eastAsia="Times New Roman" w:hAnsi="Arial" w:cs="Arial"/>
                <w:b/>
                <w:bCs/>
                <w:color w:val="000000"/>
                <w:sz w:val="20"/>
                <w:szCs w:val="20"/>
                <w:lang w:eastAsia="de-DE"/>
              </w:rPr>
              <w:t>Data Type</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A2662B0" w14:textId="77777777" w:rsidR="005B2D12" w:rsidRPr="005B2D12" w:rsidRDefault="005B2D12" w:rsidP="005B2D12">
            <w:pPr>
              <w:spacing w:after="0" w:line="240" w:lineRule="auto"/>
              <w:rPr>
                <w:rFonts w:ascii="Times New Roman" w:eastAsia="Times New Roman" w:hAnsi="Times New Roman" w:cs="Times New Roman"/>
                <w:sz w:val="24"/>
                <w:szCs w:val="24"/>
                <w:lang w:eastAsia="de-DE"/>
              </w:rPr>
            </w:pPr>
            <w:r w:rsidRPr="005B2D12">
              <w:rPr>
                <w:rFonts w:ascii="Arial" w:eastAsia="Times New Roman" w:hAnsi="Arial" w:cs="Arial"/>
                <w:b/>
                <w:bCs/>
                <w:color w:val="000000"/>
                <w:sz w:val="20"/>
                <w:szCs w:val="20"/>
                <w:lang w:eastAsia="de-DE"/>
              </w:rPr>
              <w:t>Details</w:t>
            </w:r>
          </w:p>
        </w:tc>
      </w:tr>
      <w:tr w:rsidR="001006B1" w:rsidRPr="005B2D12" w14:paraId="0EE9E91D" w14:textId="77777777" w:rsidTr="005B2D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B5A4" w14:textId="77777777" w:rsidR="00CB6913" w:rsidRPr="005D0BF5" w:rsidRDefault="00CB6913" w:rsidP="005B2D12">
            <w:pPr>
              <w:spacing w:after="0" w:line="240" w:lineRule="auto"/>
              <w:rPr>
                <w:rFonts w:ascii="Consolas" w:eastAsia="Times New Roman" w:hAnsi="Consolas" w:cs="Times New Roman"/>
                <w:b/>
                <w:bCs/>
                <w:color w:val="000000"/>
                <w:sz w:val="20"/>
                <w:szCs w:val="20"/>
                <w:lang w:eastAsia="de-DE"/>
              </w:rPr>
            </w:pPr>
            <w:r>
              <w:rPr>
                <w:rFonts w:ascii="Consolas" w:eastAsia="Times New Roman" w:hAnsi="Consolas" w:cs="Times New Roman"/>
                <w:b/>
                <w:bCs/>
                <w:color w:val="000000"/>
                <w:sz w:val="20"/>
                <w:szCs w:val="20"/>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D3F33" w14:textId="77777777" w:rsidR="00CB6913" w:rsidRPr="005B2D12" w:rsidRDefault="00CB6913" w:rsidP="005B2D12">
            <w:pPr>
              <w:spacing w:after="0" w:line="240" w:lineRule="auto"/>
              <w:jc w:val="center"/>
              <w:rPr>
                <w:rFonts w:ascii="Times New Roman" w:eastAsia="Times New Roman" w:hAnsi="Times New Roman" w:cs="Times New Roman"/>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E7393" w14:textId="77777777" w:rsidR="00CB6913" w:rsidRDefault="00CB6913" w:rsidP="005B2D12">
            <w:pPr>
              <w:spacing w:after="0" w:line="240" w:lineRule="auto"/>
              <w:rPr>
                <w:rFonts w:ascii="Consolas" w:eastAsia="Times New Roman" w:hAnsi="Consolas" w:cs="Times New Roman"/>
                <w:color w:val="C7254E"/>
                <w:sz w:val="20"/>
                <w:szCs w:val="20"/>
                <w:shd w:val="clear" w:color="auto" w:fill="F9F2F4"/>
                <w:lang w:eastAsia="de-DE"/>
              </w:rPr>
            </w:pPr>
            <w:r>
              <w:rPr>
                <w:rFonts w:ascii="Consolas" w:eastAsia="Times New Roman" w:hAnsi="Consolas" w:cs="Times New Roman"/>
                <w:color w:val="C7254E"/>
                <w:sz w:val="20"/>
                <w:szCs w:val="20"/>
                <w:shd w:val="clear" w:color="auto" w:fill="F9F2F4"/>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A564" w14:textId="77777777" w:rsidR="00CB6913" w:rsidRDefault="00CB6913" w:rsidP="005B2D12">
            <w:pPr>
              <w:spacing w:after="0" w:line="240" w:lineRule="auto"/>
              <w:rPr>
                <w:rFonts w:ascii="Arial" w:eastAsia="Times New Roman" w:hAnsi="Arial" w:cs="Arial"/>
                <w:color w:val="000000"/>
                <w:sz w:val="20"/>
                <w:szCs w:val="20"/>
                <w:lang w:val="en-US" w:eastAsia="de-DE"/>
              </w:rPr>
            </w:pPr>
            <w:r>
              <w:rPr>
                <w:rFonts w:ascii="Arial" w:eastAsia="Times New Roman" w:hAnsi="Arial" w:cs="Arial"/>
                <w:color w:val="000000"/>
                <w:sz w:val="20"/>
                <w:szCs w:val="20"/>
                <w:lang w:val="en-US" w:eastAsia="de-DE"/>
              </w:rPr>
              <w:t>…</w:t>
            </w:r>
          </w:p>
        </w:tc>
      </w:tr>
      <w:tr w:rsidR="001006B1" w:rsidRPr="005B2D12" w14:paraId="413B506E" w14:textId="77777777" w:rsidTr="005B2D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0B3B5" w14:textId="77777777" w:rsidR="005B2D12" w:rsidRPr="005B2D12" w:rsidRDefault="005D0BF5" w:rsidP="005B2D12">
            <w:pPr>
              <w:spacing w:after="0" w:line="240" w:lineRule="auto"/>
              <w:rPr>
                <w:rFonts w:ascii="Times New Roman" w:eastAsia="Times New Roman" w:hAnsi="Times New Roman" w:cs="Times New Roman"/>
                <w:sz w:val="24"/>
                <w:szCs w:val="24"/>
                <w:lang w:eastAsia="de-DE"/>
              </w:rPr>
            </w:pPr>
            <w:commentRangeStart w:id="2"/>
            <w:r w:rsidRPr="005D0BF5">
              <w:rPr>
                <w:rFonts w:ascii="Consolas" w:eastAsia="Times New Roman" w:hAnsi="Consolas" w:cs="Times New Roman"/>
                <w:b/>
                <w:bCs/>
                <w:color w:val="000000"/>
                <w:sz w:val="20"/>
                <w:szCs w:val="20"/>
                <w:lang w:eastAsia="de-DE"/>
              </w:rPr>
              <w:t>parallelizable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B0D1B" w14:textId="77777777" w:rsidR="005B2D12" w:rsidRPr="005B2D12" w:rsidRDefault="005B2D12" w:rsidP="005B2D12">
            <w:pPr>
              <w:spacing w:after="0" w:line="240" w:lineRule="auto"/>
              <w:jc w:val="center"/>
              <w:rPr>
                <w:rFonts w:ascii="Times New Roman" w:eastAsia="Times New Roman" w:hAnsi="Times New Roman" w:cs="Times New Roman"/>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2A34B" w14:textId="77777777" w:rsidR="005B2D12" w:rsidRPr="005B2D12" w:rsidRDefault="004B3970" w:rsidP="005B2D12">
            <w:pPr>
              <w:spacing w:after="0" w:line="240" w:lineRule="auto"/>
              <w:rPr>
                <w:rFonts w:ascii="Times New Roman" w:eastAsia="Times New Roman" w:hAnsi="Times New Roman" w:cs="Times New Roman"/>
                <w:sz w:val="24"/>
                <w:szCs w:val="24"/>
                <w:lang w:eastAsia="de-DE"/>
              </w:rPr>
            </w:pPr>
            <w:r>
              <w:rPr>
                <w:rFonts w:ascii="Consolas" w:eastAsia="Times New Roman" w:hAnsi="Consolas" w:cs="Times New Roman"/>
                <w:color w:val="C7254E"/>
                <w:sz w:val="20"/>
                <w:szCs w:val="20"/>
                <w:shd w:val="clear" w:color="auto" w:fill="F9F2F4"/>
                <w:lang w:eastAsia="de-DE"/>
              </w:rPr>
              <w:t>boolean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F4FF6" w14:textId="77777777" w:rsidR="005B2D12" w:rsidRPr="005B2D12" w:rsidRDefault="00CB6913" w:rsidP="005B2D12">
            <w:pPr>
              <w:spacing w:after="0" w:line="240" w:lineRule="auto"/>
              <w:rPr>
                <w:rFonts w:ascii="Times New Roman" w:eastAsia="Times New Roman" w:hAnsi="Times New Roman" w:cs="Times New Roman"/>
                <w:sz w:val="24"/>
                <w:szCs w:val="24"/>
                <w:lang w:val="en-US" w:eastAsia="de-DE"/>
              </w:rPr>
            </w:pPr>
            <w:r>
              <w:rPr>
                <w:rFonts w:ascii="Arial" w:eastAsia="Times New Roman" w:hAnsi="Arial" w:cs="Arial"/>
                <w:color w:val="000000"/>
                <w:sz w:val="20"/>
                <w:szCs w:val="20"/>
                <w:lang w:val="en-US" w:eastAsia="de-DE"/>
              </w:rPr>
              <w:t>If true, the execution of the next step referenced</w:t>
            </w:r>
            <w:r w:rsidR="001006B1">
              <w:rPr>
                <w:rFonts w:ascii="Arial" w:eastAsia="Times New Roman" w:hAnsi="Arial" w:cs="Arial"/>
                <w:color w:val="000000"/>
                <w:sz w:val="20"/>
                <w:szCs w:val="20"/>
                <w:lang w:val="en-US" w:eastAsia="de-DE"/>
              </w:rPr>
              <w:t xml:space="preserve"> either</w:t>
            </w:r>
            <w:r>
              <w:rPr>
                <w:rFonts w:ascii="Arial" w:eastAsia="Times New Roman" w:hAnsi="Arial" w:cs="Arial"/>
                <w:color w:val="000000"/>
                <w:sz w:val="20"/>
                <w:szCs w:val="20"/>
                <w:lang w:val="en-US" w:eastAsia="de-DE"/>
              </w:rPr>
              <w:t xml:space="preserve"> by the  </w:t>
            </w:r>
            <w:r w:rsidRPr="00CB6913">
              <w:rPr>
                <w:rFonts w:ascii="Consolas" w:hAnsi="Consolas"/>
                <w:b/>
                <w:bCs/>
                <w:color w:val="000000"/>
                <w:sz w:val="20"/>
                <w:szCs w:val="20"/>
                <w:lang w:val="en-US"/>
              </w:rPr>
              <w:t>on_success</w:t>
            </w:r>
            <w:r>
              <w:rPr>
                <w:rFonts w:ascii="Consolas" w:hAnsi="Consolas"/>
                <w:b/>
                <w:bCs/>
                <w:color w:val="000000"/>
                <w:sz w:val="20"/>
                <w:szCs w:val="20"/>
                <w:lang w:val="en-US"/>
              </w:rPr>
              <w:t xml:space="preserve"> </w:t>
            </w:r>
            <w:r>
              <w:rPr>
                <w:rFonts w:ascii="Arial" w:eastAsia="Times New Roman" w:hAnsi="Arial" w:cs="Arial"/>
                <w:color w:val="000000"/>
                <w:sz w:val="20"/>
                <w:szCs w:val="20"/>
                <w:lang w:val="en-US" w:eastAsia="de-DE"/>
              </w:rPr>
              <w:t xml:space="preserve">or the </w:t>
            </w:r>
            <w:r w:rsidRPr="00CB6913">
              <w:rPr>
                <w:rFonts w:ascii="Consolas" w:hAnsi="Consolas"/>
                <w:b/>
                <w:bCs/>
                <w:color w:val="000000"/>
                <w:sz w:val="20"/>
                <w:szCs w:val="20"/>
                <w:lang w:val="en-US"/>
              </w:rPr>
              <w:t>on_</w:t>
            </w:r>
            <w:r>
              <w:rPr>
                <w:rFonts w:ascii="Consolas" w:hAnsi="Consolas"/>
                <w:b/>
                <w:bCs/>
                <w:color w:val="000000"/>
                <w:sz w:val="20"/>
                <w:szCs w:val="20"/>
                <w:lang w:val="en-US"/>
              </w:rPr>
              <w:t xml:space="preserve">completion </w:t>
            </w:r>
            <w:r>
              <w:rPr>
                <w:rFonts w:ascii="Arial" w:eastAsia="Times New Roman" w:hAnsi="Arial" w:cs="Arial"/>
                <w:color w:val="000000"/>
                <w:sz w:val="20"/>
                <w:szCs w:val="20"/>
                <w:lang w:val="en-US" w:eastAsia="de-DE"/>
              </w:rPr>
              <w:t xml:space="preserve">attributes </w:t>
            </w:r>
            <w:r>
              <w:rPr>
                <w:rFonts w:ascii="Arial" w:eastAsia="Times New Roman" w:hAnsi="Arial" w:cs="Arial"/>
                <w:b/>
                <w:bCs/>
                <w:color w:val="000000"/>
                <w:sz w:val="20"/>
                <w:szCs w:val="20"/>
                <w:lang w:val="en-US" w:eastAsia="de-DE"/>
              </w:rPr>
              <w:t>MAY</w:t>
            </w:r>
            <w:r>
              <w:rPr>
                <w:rFonts w:ascii="Arial" w:eastAsia="Times New Roman" w:hAnsi="Arial" w:cs="Arial"/>
                <w:color w:val="000000"/>
                <w:sz w:val="20"/>
                <w:szCs w:val="20"/>
                <w:lang w:val="en-US" w:eastAsia="de-DE"/>
              </w:rPr>
              <w:t xml:space="preserve"> </w:t>
            </w:r>
            <w:r w:rsidR="001006B1">
              <w:rPr>
                <w:rFonts w:ascii="Arial" w:eastAsia="Times New Roman" w:hAnsi="Arial" w:cs="Arial"/>
                <w:color w:val="000000"/>
                <w:sz w:val="20"/>
                <w:szCs w:val="20"/>
                <w:lang w:val="en-US" w:eastAsia="de-DE"/>
              </w:rPr>
              <w:t>start without waiting the conclusion of the step.</w:t>
            </w:r>
            <w:r>
              <w:rPr>
                <w:rFonts w:ascii="Arial" w:eastAsia="Times New Roman" w:hAnsi="Arial" w:cs="Arial"/>
                <w:color w:val="000000"/>
                <w:sz w:val="20"/>
                <w:szCs w:val="20"/>
                <w:lang w:val="en-US" w:eastAsia="de-DE"/>
              </w:rPr>
              <w:t xml:space="preserve">  </w:t>
            </w:r>
            <w:commentRangeEnd w:id="2"/>
            <w:r w:rsidR="00561092">
              <w:rPr>
                <w:rStyle w:val="CommentReference"/>
              </w:rPr>
              <w:commentReference w:id="2"/>
            </w:r>
          </w:p>
        </w:tc>
      </w:tr>
    </w:tbl>
    <w:p w14:paraId="1B89716B" w14:textId="77777777" w:rsidR="00032CDF" w:rsidRDefault="005740C1">
      <w:pPr>
        <w:rPr>
          <w:lang w:val="en-US"/>
        </w:rPr>
      </w:pPr>
    </w:p>
    <w:p w14:paraId="02D0C71A" w14:textId="77777777" w:rsidR="00CF34C9" w:rsidRDefault="00CF34C9">
      <w:pPr>
        <w:rPr>
          <w:lang w:val="en-US"/>
        </w:rPr>
      </w:pPr>
      <w:r>
        <w:rPr>
          <w:lang w:val="en-US"/>
        </w:rPr>
        <w:t xml:space="preserve">The </w:t>
      </w:r>
      <w:r w:rsidR="00545B74">
        <w:rPr>
          <w:lang w:val="en-US"/>
        </w:rPr>
        <w:t>parallel execution applies until</w:t>
      </w:r>
      <w:r w:rsidR="00BA013F">
        <w:rPr>
          <w:lang w:val="en-US"/>
        </w:rPr>
        <w:t>,</w:t>
      </w:r>
      <w:r w:rsidR="00545B74">
        <w:rPr>
          <w:lang w:val="en-US"/>
        </w:rPr>
        <w:t xml:space="preserve"> and including</w:t>
      </w:r>
      <w:r w:rsidR="00BA013F">
        <w:rPr>
          <w:lang w:val="en-US"/>
        </w:rPr>
        <w:t>,</w:t>
      </w:r>
      <w:r w:rsidR="00545B74">
        <w:rPr>
          <w:lang w:val="en-US"/>
        </w:rPr>
        <w:t xml:space="preserve"> the first step that does not carry attribute “parallelizable” </w:t>
      </w:r>
      <w:r w:rsidR="00BA013F">
        <w:rPr>
          <w:lang w:val="en-US"/>
        </w:rPr>
        <w:t>(</w:t>
      </w:r>
      <w:r w:rsidR="00545B74">
        <w:rPr>
          <w:lang w:val="en-US"/>
        </w:rPr>
        <w:t xml:space="preserve">or </w:t>
      </w:r>
      <w:r w:rsidR="00BA013F">
        <w:rPr>
          <w:lang w:val="en-US"/>
        </w:rPr>
        <w:t>the same attribute</w:t>
      </w:r>
      <w:r w:rsidR="00545B74">
        <w:rPr>
          <w:lang w:val="en-US"/>
        </w:rPr>
        <w:t xml:space="preserve"> </w:t>
      </w:r>
      <w:r w:rsidR="00BA013F">
        <w:rPr>
          <w:lang w:val="en-US"/>
        </w:rPr>
        <w:t>is</w:t>
      </w:r>
      <w:r w:rsidR="00545B74">
        <w:rPr>
          <w:lang w:val="en-US"/>
        </w:rPr>
        <w:t xml:space="preserve"> false</w:t>
      </w:r>
      <w:r w:rsidR="00BA013F">
        <w:rPr>
          <w:lang w:val="en-US"/>
        </w:rPr>
        <w:t>)</w:t>
      </w:r>
      <w:r w:rsidR="00545B74">
        <w:rPr>
          <w:lang w:val="en-US"/>
        </w:rPr>
        <w:t>.</w:t>
      </w:r>
    </w:p>
    <w:p w14:paraId="1E72F0E3" w14:textId="77777777" w:rsidR="00BE3BDA" w:rsidRDefault="00BE3BDA" w:rsidP="00BE3BDA">
      <w:pPr>
        <w:pStyle w:val="Heading1"/>
        <w:rPr>
          <w:rFonts w:eastAsia="Times New Roman"/>
          <w:lang w:val="en-US" w:eastAsia="de-DE"/>
        </w:rPr>
      </w:pPr>
      <w:r>
        <w:rPr>
          <w:rFonts w:eastAsia="Times New Roman"/>
          <w:lang w:val="en-US" w:eastAsia="de-DE"/>
        </w:rPr>
        <w:t>Motivation</w:t>
      </w:r>
    </w:p>
    <w:p w14:paraId="3A8FF009" w14:textId="77777777" w:rsidR="00BE3BDA" w:rsidRDefault="00BE3BDA" w:rsidP="00BE3BDA">
      <w:pPr>
        <w:spacing w:before="240"/>
        <w:rPr>
          <w:lang w:val="en-US" w:eastAsia="de-DE"/>
        </w:rPr>
      </w:pPr>
      <w:r>
        <w:rPr>
          <w:lang w:val="en-US" w:eastAsia="de-DE"/>
        </w:rPr>
        <w:t>Assuming the absence of scenarios in which the</w:t>
      </w:r>
      <w:r w:rsidR="00545B74">
        <w:rPr>
          <w:lang w:val="en-US" w:eastAsia="de-DE"/>
        </w:rPr>
        <w:t xml:space="preserve"> parallel</w:t>
      </w:r>
      <w:r>
        <w:rPr>
          <w:lang w:val="en-US" w:eastAsia="de-DE"/>
        </w:rPr>
        <w:t xml:space="preserve"> execution of two or more Workflow step</w:t>
      </w:r>
      <w:r w:rsidR="00512AFA">
        <w:rPr>
          <w:lang w:val="en-US" w:eastAsia="de-DE"/>
        </w:rPr>
        <w:t>s</w:t>
      </w:r>
      <w:r>
        <w:rPr>
          <w:lang w:val="en-US" w:eastAsia="de-DE"/>
        </w:rPr>
        <w:t xml:space="preserve"> is mandatory, inducing the author of a Playbook to think sequentially and</w:t>
      </w:r>
      <w:r w:rsidR="00545B74">
        <w:rPr>
          <w:lang w:val="en-US" w:eastAsia="de-DE"/>
        </w:rPr>
        <w:t>, thus,</w:t>
      </w:r>
      <w:r>
        <w:rPr>
          <w:lang w:val="en-US" w:eastAsia="de-DE"/>
        </w:rPr>
        <w:t xml:space="preserve"> apply the parallelization label at a later stage might improve</w:t>
      </w:r>
      <w:r w:rsidR="00BA013F">
        <w:rPr>
          <w:lang w:val="en-US" w:eastAsia="de-DE"/>
        </w:rPr>
        <w:t xml:space="preserve"> overall quality of Playbooks and </w:t>
      </w:r>
      <w:r>
        <w:rPr>
          <w:lang w:val="en-US" w:eastAsia="de-DE"/>
        </w:rPr>
        <w:t xml:space="preserve">readability. This approach </w:t>
      </w:r>
      <w:r w:rsidR="00BA013F">
        <w:rPr>
          <w:lang w:val="en-US" w:eastAsia="de-DE"/>
        </w:rPr>
        <w:t>might</w:t>
      </w:r>
      <w:r>
        <w:rPr>
          <w:lang w:val="en-US" w:eastAsia="de-DE"/>
        </w:rPr>
        <w:t xml:space="preserve"> also avoid potentially incongruous situations in which the steps referenced within </w:t>
      </w:r>
      <w:r w:rsidR="00FE62C1">
        <w:rPr>
          <w:lang w:val="en-US" w:eastAsia="de-DE"/>
        </w:rPr>
        <w:t>a</w:t>
      </w:r>
      <w:r>
        <w:rPr>
          <w:lang w:val="en-US" w:eastAsia="de-DE"/>
        </w:rPr>
        <w:t xml:space="preserve"> parallel </w:t>
      </w:r>
      <w:r w:rsidR="00FE62C1">
        <w:rPr>
          <w:lang w:val="en-US" w:eastAsia="de-DE"/>
        </w:rPr>
        <w:t>step</w:t>
      </w:r>
      <w:r>
        <w:rPr>
          <w:lang w:val="en-US" w:eastAsia="de-DE"/>
        </w:rPr>
        <w:t xml:space="preserve"> </w:t>
      </w:r>
      <w:r w:rsidR="00512AFA">
        <w:rPr>
          <w:lang w:val="en-US" w:eastAsia="de-DE"/>
        </w:rPr>
        <w:t xml:space="preserve">carry </w:t>
      </w:r>
      <w:r>
        <w:rPr>
          <w:lang w:val="en-US" w:eastAsia="de-DE"/>
        </w:rPr>
        <w:t>reference</w:t>
      </w:r>
      <w:r w:rsidR="00512AFA">
        <w:rPr>
          <w:lang w:val="en-US" w:eastAsia="de-DE"/>
        </w:rPr>
        <w:t>s</w:t>
      </w:r>
      <w:r>
        <w:rPr>
          <w:lang w:val="en-US" w:eastAsia="de-DE"/>
        </w:rPr>
        <w:t xml:space="preserve"> </w:t>
      </w:r>
      <w:r w:rsidR="00FE62C1">
        <w:rPr>
          <w:lang w:val="en-US" w:eastAsia="de-DE"/>
        </w:rPr>
        <w:t xml:space="preserve">(via the “on_success” or the “on_completion” attributes) </w:t>
      </w:r>
      <w:r w:rsidR="00512AFA">
        <w:rPr>
          <w:lang w:val="en-US" w:eastAsia="de-DE"/>
        </w:rPr>
        <w:t xml:space="preserve">to </w:t>
      </w:r>
      <w:r w:rsidR="00FE62C1">
        <w:rPr>
          <w:lang w:val="en-US" w:eastAsia="de-DE"/>
        </w:rPr>
        <w:t>steps that follow the parallel step itself</w:t>
      </w:r>
      <w:r w:rsidR="00AA6C9A">
        <w:rPr>
          <w:lang w:val="en-US" w:eastAsia="de-DE"/>
        </w:rPr>
        <w:t>. Such scenarios could be identified in a Playbook validation phase but will be much rarer (if not impossible) using the alternative representation.</w:t>
      </w:r>
    </w:p>
    <w:p w14:paraId="3EF86342" w14:textId="77777777" w:rsidR="00BE3BDA" w:rsidRDefault="00AA6C9A" w:rsidP="00545B74">
      <w:pPr>
        <w:spacing w:before="240"/>
        <w:rPr>
          <w:lang w:val="en-US" w:eastAsia="de-DE"/>
        </w:rPr>
      </w:pPr>
      <w:r>
        <w:rPr>
          <w:lang w:val="en-US" w:eastAsia="de-DE"/>
        </w:rPr>
        <w:lastRenderedPageBreak/>
        <w:t>Finally, it is worth noting that the Parallel step seems to be the only workflow step in CACAO that does not bring any key information needed for the correct execution of a Playbook</w:t>
      </w:r>
      <w:r w:rsidR="000E1D9F">
        <w:rPr>
          <w:lang w:val="en-US" w:eastAsia="de-DE"/>
        </w:rPr>
        <w:t xml:space="preserve"> (given the assumption above). This consideration raises </w:t>
      </w:r>
      <w:r w:rsidR="00BA013F">
        <w:rPr>
          <w:lang w:val="en-US" w:eastAsia="de-DE"/>
        </w:rPr>
        <w:t>a</w:t>
      </w:r>
      <w:r w:rsidR="000E1D9F">
        <w:rPr>
          <w:lang w:val="en-US" w:eastAsia="de-DE"/>
        </w:rPr>
        <w:t xml:space="preserve"> question</w:t>
      </w:r>
      <w:r w:rsidR="00BA013F">
        <w:rPr>
          <w:lang w:val="en-US" w:eastAsia="de-DE"/>
        </w:rPr>
        <w:t xml:space="preserve"> related to</w:t>
      </w:r>
      <w:r w:rsidR="00512AFA">
        <w:rPr>
          <w:lang w:val="en-US" w:eastAsia="de-DE"/>
        </w:rPr>
        <w:t xml:space="preserve"> the </w:t>
      </w:r>
      <w:r w:rsidR="00BA013F">
        <w:rPr>
          <w:lang w:val="en-US" w:eastAsia="de-DE"/>
        </w:rPr>
        <w:t>objectives</w:t>
      </w:r>
      <w:r w:rsidR="00512AFA">
        <w:rPr>
          <w:lang w:val="en-US" w:eastAsia="de-DE"/>
        </w:rPr>
        <w:t xml:space="preserve"> of CACAO</w:t>
      </w:r>
      <w:r w:rsidR="00BA013F">
        <w:rPr>
          <w:lang w:val="en-US" w:eastAsia="de-DE"/>
        </w:rPr>
        <w:t xml:space="preserve"> (e.g., what </w:t>
      </w:r>
      <w:r w:rsidR="004C44B7">
        <w:rPr>
          <w:lang w:val="en-US" w:eastAsia="de-DE"/>
        </w:rPr>
        <w:t>information is important to represent</w:t>
      </w:r>
      <w:r w:rsidR="00BA013F">
        <w:rPr>
          <w:lang w:val="en-US" w:eastAsia="de-DE"/>
        </w:rPr>
        <w:t>?)</w:t>
      </w:r>
      <w:r w:rsidR="00512AFA">
        <w:rPr>
          <w:lang w:val="en-US" w:eastAsia="de-DE"/>
        </w:rPr>
        <w:t xml:space="preserve">. </w:t>
      </w:r>
      <w:commentRangeStart w:id="3"/>
      <w:r w:rsidR="00512AFA">
        <w:rPr>
          <w:lang w:val="en-US" w:eastAsia="de-DE"/>
        </w:rPr>
        <w:t xml:space="preserve">Given the heterogeneity of infrastructures in which a CACAO Playbook could be </w:t>
      </w:r>
      <w:r w:rsidR="00CF34C9">
        <w:rPr>
          <w:lang w:val="en-US" w:eastAsia="de-DE"/>
        </w:rPr>
        <w:t>deployed</w:t>
      </w:r>
      <w:r w:rsidR="00512AFA">
        <w:rPr>
          <w:lang w:val="en-US" w:eastAsia="de-DE"/>
        </w:rPr>
        <w:t xml:space="preserve"> and </w:t>
      </w:r>
      <w:r w:rsidR="00545B74">
        <w:rPr>
          <w:lang w:val="en-US" w:eastAsia="de-DE"/>
        </w:rPr>
        <w:t xml:space="preserve">the </w:t>
      </w:r>
      <w:r w:rsidR="00512AFA">
        <w:rPr>
          <w:lang w:val="en-US" w:eastAsia="de-DE"/>
        </w:rPr>
        <w:t xml:space="preserve">numerous conditions </w:t>
      </w:r>
      <w:r w:rsidR="00CF34C9">
        <w:rPr>
          <w:lang w:val="en-US" w:eastAsia="de-DE"/>
        </w:rPr>
        <w:t xml:space="preserve">to be considered for </w:t>
      </w:r>
      <w:r w:rsidR="00545B74">
        <w:rPr>
          <w:lang w:val="en-US" w:eastAsia="de-DE"/>
        </w:rPr>
        <w:t>its</w:t>
      </w:r>
      <w:r w:rsidR="00CF34C9">
        <w:rPr>
          <w:lang w:val="en-US" w:eastAsia="de-DE"/>
        </w:rPr>
        <w:t xml:space="preserve"> actual execution</w:t>
      </w:r>
      <w:r w:rsidR="00512AFA">
        <w:rPr>
          <w:lang w:val="en-US" w:eastAsia="de-DE"/>
        </w:rPr>
        <w:t xml:space="preserve">, it might be safer to </w:t>
      </w:r>
      <w:r w:rsidR="00545B74">
        <w:rPr>
          <w:lang w:val="en-US" w:eastAsia="de-DE"/>
        </w:rPr>
        <w:t>equip</w:t>
      </w:r>
      <w:r w:rsidR="00BA013F">
        <w:rPr>
          <w:lang w:val="en-US" w:eastAsia="de-DE"/>
        </w:rPr>
        <w:t xml:space="preserve"> </w:t>
      </w:r>
      <w:r w:rsidR="00CF34C9">
        <w:rPr>
          <w:lang w:val="en-US" w:eastAsia="de-DE"/>
        </w:rPr>
        <w:t>Playbook</w:t>
      </w:r>
      <w:r w:rsidR="00545B74">
        <w:rPr>
          <w:lang w:val="en-US" w:eastAsia="de-DE"/>
        </w:rPr>
        <w:t>s</w:t>
      </w:r>
      <w:r w:rsidR="00CF34C9">
        <w:rPr>
          <w:lang w:val="en-US" w:eastAsia="de-DE"/>
        </w:rPr>
        <w:t xml:space="preserve"> only with necessary informative steps rather than including optimizations</w:t>
      </w:r>
      <w:r w:rsidR="00BA013F">
        <w:rPr>
          <w:lang w:val="en-US" w:eastAsia="de-DE"/>
        </w:rPr>
        <w:t>.</w:t>
      </w:r>
      <w:commentRangeEnd w:id="3"/>
      <w:r w:rsidR="00AA2FF2">
        <w:rPr>
          <w:rStyle w:val="CommentReference"/>
        </w:rPr>
        <w:commentReference w:id="3"/>
      </w:r>
    </w:p>
    <w:p w14:paraId="5A04BA95" w14:textId="77777777" w:rsidR="004B3970" w:rsidRPr="001006B1" w:rsidRDefault="001006B1" w:rsidP="001006B1">
      <w:pPr>
        <w:pStyle w:val="Heading1"/>
        <w:rPr>
          <w:rFonts w:eastAsia="Times New Roman"/>
          <w:lang w:val="en-US" w:eastAsia="de-DE"/>
        </w:rPr>
      </w:pPr>
      <w:r>
        <w:rPr>
          <w:rFonts w:eastAsia="Times New Roman"/>
          <w:lang w:val="en-US" w:eastAsia="de-DE"/>
        </w:rPr>
        <w:t>Example</w:t>
      </w:r>
    </w:p>
    <w:p w14:paraId="0276DDA5" w14:textId="77777777" w:rsidR="001006B1" w:rsidRPr="001006B1" w:rsidRDefault="001006B1" w:rsidP="001006B1">
      <w:pPr>
        <w:spacing w:before="240"/>
        <w:rPr>
          <w:b/>
          <w:bCs/>
          <w:i/>
          <w:iCs/>
          <w:lang w:val="en-US"/>
        </w:rPr>
      </w:pPr>
      <w:r w:rsidRPr="001006B1">
        <w:rPr>
          <w:b/>
          <w:bCs/>
          <w:i/>
          <w:iCs/>
          <w:lang w:val="en-US"/>
        </w:rPr>
        <w:t>Current Version</w:t>
      </w:r>
    </w:p>
    <w:p w14:paraId="2521AB8E"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 {</w:t>
      </w:r>
    </w:p>
    <w:p w14:paraId="17BF2B4D"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"workflow-step-uuid01": {</w:t>
      </w:r>
    </w:p>
    <w:p w14:paraId="1BECE2BF"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"type": "start",</w:t>
      </w:r>
    </w:p>
    <w:p w14:paraId="69C36E95"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"name": "Start Traffic Flow Redirect Playbook Example",</w:t>
      </w:r>
    </w:p>
    <w:p w14:paraId="097648F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"on_completion": "workflow-step-uuid02"</w:t>
      </w:r>
    </w:p>
    <w:p w14:paraId="19DAB2E2"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t>
      </w:r>
    </w:p>
    <w:p w14:paraId="760D3894"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"workflow-step-uuid02": {</w:t>
      </w:r>
    </w:p>
    <w:p w14:paraId="7440739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"type": "if-condition",</w:t>
      </w:r>
    </w:p>
    <w:p w14:paraId="67A00C99"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"name": "Redirect Traffic Flow",</w:t>
      </w:r>
    </w:p>
    <w:p w14:paraId="02103D33"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"description": "In this step the traffic flow will be redirected if it matches a particular domain",</w:t>
      </w:r>
    </w:p>
    <w:p w14:paraId="44088B6B"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"condition": "$$domain == www.test.com",</w:t>
      </w:r>
    </w:p>
    <w:p w14:paraId="16D96310"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"on_true": [ "workflow-step-uuid03" ],</w:t>
      </w:r>
    </w:p>
    <w:p w14:paraId="2CBA2977"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"on_false": [ "workflow-end" ]</w:t>
      </w:r>
    </w:p>
    <w:p w14:paraId="7CD58D19"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t>
      </w:r>
    </w:p>
    <w:p w14:paraId="2792F43D"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"workflow-step-uuid03": {</w:t>
      </w:r>
    </w:p>
    <w:p w14:paraId="4BB0A140"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"type": "parallel",</w:t>
      </w:r>
    </w:p>
    <w:p w14:paraId="5226ECF7"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"name": "Log and Copy",</w:t>
      </w:r>
    </w:p>
    <w:p w14:paraId="3A5D9BF8"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"description": "In this step the traffic flow will be logged and redirected",</w:t>
      </w:r>
    </w:p>
    <w:p w14:paraId="34354393"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"next_steps": [ </w:t>
      </w:r>
    </w:p>
    <w:p w14:paraId="7A6E2701"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"workflow-step-uuid03.1",</w:t>
      </w:r>
    </w:p>
    <w:p w14:paraId="6EDB51F0"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"workflow-step-uuid03.2"</w:t>
      </w:r>
    </w:p>
    <w:p w14:paraId="6EE358B3"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t>
      </w:r>
    </w:p>
    <w:p w14:paraId="22CEB640"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"on_completion": "workflow-uuid4",</w:t>
      </w:r>
    </w:p>
    <w:p w14:paraId="6F328C64"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"on_failure": "workflow-end"</w:t>
      </w:r>
    </w:p>
    <w:p w14:paraId="0140BBB0"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t>
      </w:r>
    </w:p>
    <w:p w14:paraId="2B6CFD05"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"workflow-step-uuid03.1": {</w:t>
      </w:r>
    </w:p>
    <w:p w14:paraId="0F33777F"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"type": "single",</w:t>
      </w:r>
    </w:p>
    <w:p w14:paraId="447BF779"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"name": "Log the event",</w:t>
      </w:r>
    </w:p>
    <w:p w14:paraId="62D1C538"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"description": "This is a step the traffic flow will  be logged",</w:t>
      </w:r>
    </w:p>
    <w:p w14:paraId="2487D8DA"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"timeout": "$$method_timeout",</w:t>
      </w:r>
    </w:p>
    <w:p w14:paraId="0A96DF11"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"step_name": "logTrafficFlows",</w:t>
      </w:r>
    </w:p>
    <w:p w14:paraId="58F847A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"commands" : [</w:t>
      </w:r>
    </w:p>
    <w:p w14:paraId="47E269AD"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w:t>
      </w:r>
    </w:p>
    <w:p w14:paraId="53FCE3AB"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"type": "http-api",</w:t>
      </w:r>
    </w:p>
    <w:p w14:paraId="27B6FE73"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"command" : "logTrafficFlows</w:t>
      </w:r>
      <w:hyperlink r:id="rId10" w:history="1">
        <w:r w:rsidRPr="001006B1">
          <w:rPr>
            <w:rFonts w:ascii="Consolas" w:eastAsia="Times New Roman" w:hAnsi="Consolas" w:cs="Times New Roman"/>
            <w:color w:val="000000"/>
            <w:sz w:val="18"/>
            <w:szCs w:val="18"/>
            <w:u w:val="single"/>
            <w:shd w:val="clear" w:color="auto" w:fill="EFEFEF"/>
            <w:lang w:val="en-US" w:eastAsia="de-DE"/>
          </w:rPr>
          <w:t>"</w:t>
        </w:r>
      </w:hyperlink>
    </w:p>
    <w:p w14:paraId="324C47C3"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hyperlink r:id="rId11" w:history="1">
        <w:r w:rsidRPr="001006B1">
          <w:rPr>
            <w:rFonts w:ascii="Consolas" w:eastAsia="Times New Roman" w:hAnsi="Consolas" w:cs="Times New Roman"/>
            <w:color w:val="000000"/>
            <w:sz w:val="18"/>
            <w:szCs w:val="18"/>
            <w:u w:val="single"/>
            <w:shd w:val="clear" w:color="auto" w:fill="EFEFEF"/>
            <w:lang w:val="en-US" w:eastAsia="de-DE"/>
          </w:rPr>
          <w:t>}</w:t>
        </w:r>
      </w:hyperlink>
    </w:p>
    <w:p w14:paraId="3369D058"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12" w:history="1">
        <w:r w:rsidR="001006B1" w:rsidRPr="001006B1">
          <w:rPr>
            <w:rFonts w:ascii="Consolas" w:eastAsia="Times New Roman" w:hAnsi="Consolas" w:cs="Times New Roman"/>
            <w:color w:val="000000"/>
            <w:sz w:val="18"/>
            <w:szCs w:val="18"/>
            <w:u w:val="single"/>
            <w:shd w:val="clear" w:color="auto" w:fill="EFEFEF"/>
            <w:lang w:val="en-US" w:eastAsia="de-DE"/>
          </w:rPr>
          <w:t>       ],</w:t>
        </w:r>
      </w:hyperlink>
    </w:p>
    <w:p w14:paraId="7D6A84E6"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13" w:history="1">
        <w:r w:rsidR="001006B1" w:rsidRPr="001006B1">
          <w:rPr>
            <w:rFonts w:ascii="Consolas" w:eastAsia="Times New Roman" w:hAnsi="Consolas" w:cs="Times New Roman"/>
            <w:color w:val="000000"/>
            <w:sz w:val="18"/>
            <w:szCs w:val="18"/>
            <w:u w:val="single"/>
            <w:shd w:val="clear" w:color="auto" w:fill="EFEFEF"/>
            <w:lang w:val="en-US" w:eastAsia="de-DE"/>
          </w:rPr>
          <w:t>      "in_args" : [ "$$domain", “5mins” ],</w:t>
        </w:r>
      </w:hyperlink>
    </w:p>
    <w:p w14:paraId="7A796FF3"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14" w:history="1">
        <w:r w:rsidR="001006B1" w:rsidRPr="001006B1">
          <w:rPr>
            <w:rFonts w:ascii="Consolas" w:eastAsia="Times New Roman" w:hAnsi="Consolas" w:cs="Times New Roman"/>
            <w:color w:val="000000"/>
            <w:sz w:val="18"/>
            <w:szCs w:val="18"/>
            <w:u w:val="single"/>
            <w:shd w:val="clear" w:color="auto" w:fill="EFEFEF"/>
            <w:lang w:val="en-US" w:eastAsia="de-DE"/>
          </w:rPr>
          <w:t>      "out_args" : null,</w:t>
        </w:r>
      </w:hyperlink>
    </w:p>
    <w:p w14:paraId="1FC8BBFC"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15" w:history="1">
        <w:r w:rsidR="001006B1" w:rsidRPr="001006B1">
          <w:rPr>
            <w:rFonts w:ascii="Consolas" w:eastAsia="Times New Roman" w:hAnsi="Consolas" w:cs="Times New Roman"/>
            <w:color w:val="000000"/>
            <w:sz w:val="18"/>
            <w:szCs w:val="18"/>
            <w:u w:val="single"/>
            <w:shd w:val="clear" w:color="auto" w:fill="EFEFEF"/>
            <w:lang w:val="en-US" w:eastAsia="de-DE"/>
          </w:rPr>
          <w:t xml:space="preserve">      "target" : </w:t>
        </w:r>
      </w:hyperlink>
      <w:r w:rsidR="001006B1" w:rsidRPr="001006B1">
        <w:rPr>
          <w:rFonts w:ascii="Consolas" w:eastAsia="Times New Roman" w:hAnsi="Consolas" w:cs="Times New Roman"/>
          <w:color w:val="000000"/>
          <w:sz w:val="18"/>
          <w:szCs w:val="18"/>
          <w:shd w:val="clear" w:color="auto" w:fill="EFEFEF"/>
          <w:lang w:val="en-US" w:eastAsia="de-DE"/>
        </w:rPr>
        <w:t>{</w:t>
      </w:r>
    </w:p>
    <w:p w14:paraId="72E06C04"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"type": "http-api",</w:t>
      </w:r>
    </w:p>
    <w:p w14:paraId="269CBB82"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"http_url" : "https://trafficcontroller/logTrafficFlows</w:t>
      </w:r>
      <w:hyperlink r:id="rId16" w:history="1">
        <w:r w:rsidRPr="001006B1">
          <w:rPr>
            <w:rFonts w:ascii="Consolas" w:eastAsia="Times New Roman" w:hAnsi="Consolas" w:cs="Times New Roman"/>
            <w:color w:val="000000"/>
            <w:sz w:val="18"/>
            <w:szCs w:val="18"/>
            <w:u w:val="single"/>
            <w:shd w:val="clear" w:color="auto" w:fill="EFEFEF"/>
            <w:lang w:val="en-US" w:eastAsia="de-DE"/>
          </w:rPr>
          <w:t>"</w:t>
        </w:r>
      </w:hyperlink>
    </w:p>
    <w:p w14:paraId="65D22CF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hyperlink r:id="rId17" w:history="1">
        <w:r w:rsidRPr="001006B1">
          <w:rPr>
            <w:rFonts w:ascii="Consolas" w:eastAsia="Times New Roman" w:hAnsi="Consolas" w:cs="Times New Roman"/>
            <w:color w:val="000000"/>
            <w:sz w:val="18"/>
            <w:szCs w:val="18"/>
            <w:u w:val="single"/>
            <w:shd w:val="clear" w:color="auto" w:fill="EFEFEF"/>
            <w:lang w:val="en-US" w:eastAsia="de-DE"/>
          </w:rPr>
          <w:t>"http_auth": // username/password</w:t>
        </w:r>
      </w:hyperlink>
    </w:p>
    <w:p w14:paraId="4B14B9AE"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18" w:history="1">
        <w:r w:rsidR="001006B1" w:rsidRPr="001006B1">
          <w:rPr>
            <w:rFonts w:ascii="Consolas" w:eastAsia="Times New Roman" w:hAnsi="Consolas" w:cs="Times New Roman"/>
            <w:color w:val="000000"/>
            <w:sz w:val="18"/>
            <w:szCs w:val="18"/>
            <w:u w:val="single"/>
            <w:shd w:val="clear" w:color="auto" w:fill="EFEFEF"/>
            <w:lang w:val="en-US" w:eastAsia="de-DE"/>
          </w:rPr>
          <w:t>      }</w:t>
        </w:r>
      </w:hyperlink>
      <w:r w:rsidR="001006B1" w:rsidRPr="001006B1">
        <w:rPr>
          <w:rFonts w:ascii="Consolas" w:eastAsia="Times New Roman" w:hAnsi="Consolas" w:cs="Times New Roman"/>
          <w:color w:val="000000"/>
          <w:sz w:val="18"/>
          <w:szCs w:val="18"/>
          <w:shd w:val="clear" w:color="auto" w:fill="EFEFEF"/>
          <w:lang w:val="en-US" w:eastAsia="de-DE"/>
        </w:rPr>
        <w:t>,</w:t>
      </w:r>
    </w:p>
    <w:p w14:paraId="752424E5"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"on_completion": $$RETURN_CALLER,</w:t>
      </w:r>
    </w:p>
    <w:p w14:paraId="06A8597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"on_failure": "workflow-end"</w:t>
      </w:r>
    </w:p>
    <w:p w14:paraId="037D99EE"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t>
      </w:r>
    </w:p>
    <w:p w14:paraId="0486F590"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"workflow-step-uuid03.2": {</w:t>
      </w:r>
    </w:p>
    <w:p w14:paraId="48874E55"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"type": "single",</w:t>
      </w:r>
    </w:p>
    <w:p w14:paraId="09D4F57D"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"name": "Log the event",</w:t>
      </w:r>
    </w:p>
    <w:p w14:paraId="49DA7162"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lastRenderedPageBreak/>
        <w:t>      "description": "This is a step the traffic flow will  be copied to a new destination",</w:t>
      </w:r>
    </w:p>
    <w:p w14:paraId="5C3CA68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"timeout": "$$method_timeout",</w:t>
      </w:r>
    </w:p>
    <w:p w14:paraId="1DCE42E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"step_name": "copyTrafficFlows",</w:t>
      </w:r>
    </w:p>
    <w:p w14:paraId="0CEA0718"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"commands" : [</w:t>
      </w:r>
    </w:p>
    <w:p w14:paraId="091ECF68"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w:t>
      </w:r>
    </w:p>
    <w:p w14:paraId="7E077848"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"type": "http-api",</w:t>
      </w:r>
    </w:p>
    <w:p w14:paraId="7F9E6880"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"command" : "copyTrafficFlows</w:t>
      </w:r>
      <w:hyperlink r:id="rId19" w:history="1">
        <w:r w:rsidRPr="001006B1">
          <w:rPr>
            <w:rFonts w:ascii="Consolas" w:eastAsia="Times New Roman" w:hAnsi="Consolas" w:cs="Times New Roman"/>
            <w:color w:val="000000"/>
            <w:sz w:val="18"/>
            <w:szCs w:val="18"/>
            <w:u w:val="single"/>
            <w:shd w:val="clear" w:color="auto" w:fill="EFEFEF"/>
            <w:lang w:val="en-US" w:eastAsia="de-DE"/>
          </w:rPr>
          <w:t>"</w:t>
        </w:r>
      </w:hyperlink>
    </w:p>
    <w:p w14:paraId="7B1BEA90"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hyperlink r:id="rId20" w:history="1">
        <w:r w:rsidRPr="001006B1">
          <w:rPr>
            <w:rFonts w:ascii="Consolas" w:eastAsia="Times New Roman" w:hAnsi="Consolas" w:cs="Times New Roman"/>
            <w:color w:val="000000"/>
            <w:sz w:val="18"/>
            <w:szCs w:val="18"/>
            <w:u w:val="single"/>
            <w:shd w:val="clear" w:color="auto" w:fill="EFEFEF"/>
            <w:lang w:val="en-US" w:eastAsia="de-DE"/>
          </w:rPr>
          <w:t>}</w:t>
        </w:r>
      </w:hyperlink>
    </w:p>
    <w:p w14:paraId="79027E16"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21" w:history="1">
        <w:r w:rsidR="001006B1" w:rsidRPr="001006B1">
          <w:rPr>
            <w:rFonts w:ascii="Consolas" w:eastAsia="Times New Roman" w:hAnsi="Consolas" w:cs="Times New Roman"/>
            <w:color w:val="000000"/>
            <w:sz w:val="18"/>
            <w:szCs w:val="18"/>
            <w:u w:val="single"/>
            <w:shd w:val="clear" w:color="auto" w:fill="EFEFEF"/>
            <w:lang w:val="en-US" w:eastAsia="de-DE"/>
          </w:rPr>
          <w:t>       ],</w:t>
        </w:r>
      </w:hyperlink>
    </w:p>
    <w:p w14:paraId="6FAC01DC"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22" w:history="1">
        <w:r w:rsidR="001006B1" w:rsidRPr="001006B1">
          <w:rPr>
            <w:rFonts w:ascii="Consolas" w:eastAsia="Times New Roman" w:hAnsi="Consolas" w:cs="Times New Roman"/>
            <w:color w:val="000000"/>
            <w:sz w:val="18"/>
            <w:szCs w:val="18"/>
            <w:u w:val="single"/>
            <w:shd w:val="clear" w:color="auto" w:fill="EFEFEF"/>
            <w:lang w:val="en-US" w:eastAsia="de-DE"/>
          </w:rPr>
          <w:t>      "in_args" : [ "$$domain", “$$copy_to_ip”, “5mins” ],</w:t>
        </w:r>
      </w:hyperlink>
    </w:p>
    <w:p w14:paraId="34D0361B"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23" w:history="1">
        <w:r w:rsidR="001006B1" w:rsidRPr="001006B1">
          <w:rPr>
            <w:rFonts w:ascii="Consolas" w:eastAsia="Times New Roman" w:hAnsi="Consolas" w:cs="Times New Roman"/>
            <w:color w:val="000000"/>
            <w:sz w:val="18"/>
            <w:szCs w:val="18"/>
            <w:u w:val="single"/>
            <w:shd w:val="clear" w:color="auto" w:fill="EFEFEF"/>
            <w:lang w:val="en-US" w:eastAsia="de-DE"/>
          </w:rPr>
          <w:t>      "out_args" : null,</w:t>
        </w:r>
      </w:hyperlink>
    </w:p>
    <w:p w14:paraId="32B873EA"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24" w:history="1">
        <w:r w:rsidR="001006B1" w:rsidRPr="001006B1">
          <w:rPr>
            <w:rFonts w:ascii="Consolas" w:eastAsia="Times New Roman" w:hAnsi="Consolas" w:cs="Times New Roman"/>
            <w:color w:val="000000"/>
            <w:sz w:val="18"/>
            <w:szCs w:val="18"/>
            <w:u w:val="single"/>
            <w:shd w:val="clear" w:color="auto" w:fill="EFEFEF"/>
            <w:lang w:val="en-US" w:eastAsia="de-DE"/>
          </w:rPr>
          <w:t xml:space="preserve">      "target" : </w:t>
        </w:r>
      </w:hyperlink>
      <w:r w:rsidR="001006B1" w:rsidRPr="001006B1">
        <w:rPr>
          <w:rFonts w:ascii="Consolas" w:eastAsia="Times New Roman" w:hAnsi="Consolas" w:cs="Times New Roman"/>
          <w:color w:val="000000"/>
          <w:sz w:val="18"/>
          <w:szCs w:val="18"/>
          <w:shd w:val="clear" w:color="auto" w:fill="EFEFEF"/>
          <w:lang w:val="en-US" w:eastAsia="de-DE"/>
        </w:rPr>
        <w:t>{</w:t>
      </w:r>
    </w:p>
    <w:p w14:paraId="6943A422"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"type": "http-api",</w:t>
      </w:r>
    </w:p>
    <w:p w14:paraId="62FC9B2B"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"http_url" : "https://trafficcontroller/copyTrafficFlows</w:t>
      </w:r>
      <w:hyperlink r:id="rId25" w:history="1">
        <w:r w:rsidRPr="001006B1">
          <w:rPr>
            <w:rFonts w:ascii="Consolas" w:eastAsia="Times New Roman" w:hAnsi="Consolas" w:cs="Times New Roman"/>
            <w:color w:val="000000"/>
            <w:sz w:val="18"/>
            <w:szCs w:val="18"/>
            <w:u w:val="single"/>
            <w:shd w:val="clear" w:color="auto" w:fill="EFEFEF"/>
            <w:lang w:val="en-US" w:eastAsia="de-DE"/>
          </w:rPr>
          <w:t>"</w:t>
        </w:r>
      </w:hyperlink>
    </w:p>
    <w:p w14:paraId="0FD9B344"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hyperlink r:id="rId26" w:history="1">
        <w:r w:rsidRPr="001006B1">
          <w:rPr>
            <w:rFonts w:ascii="Consolas" w:eastAsia="Times New Roman" w:hAnsi="Consolas" w:cs="Times New Roman"/>
            <w:color w:val="000000"/>
            <w:sz w:val="18"/>
            <w:szCs w:val="18"/>
            <w:u w:val="single"/>
            <w:shd w:val="clear" w:color="auto" w:fill="EFEFEF"/>
            <w:lang w:val="en-US" w:eastAsia="de-DE"/>
          </w:rPr>
          <w:t>"http_auth": // username/password</w:t>
        </w:r>
      </w:hyperlink>
    </w:p>
    <w:p w14:paraId="2DBEE7BC"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27" w:history="1">
        <w:r w:rsidR="001006B1" w:rsidRPr="001006B1">
          <w:rPr>
            <w:rFonts w:ascii="Consolas" w:eastAsia="Times New Roman" w:hAnsi="Consolas" w:cs="Times New Roman"/>
            <w:color w:val="000000"/>
            <w:sz w:val="18"/>
            <w:szCs w:val="18"/>
            <w:u w:val="single"/>
            <w:shd w:val="clear" w:color="auto" w:fill="EFEFEF"/>
            <w:lang w:val="en-US" w:eastAsia="de-DE"/>
          </w:rPr>
          <w:t>      }</w:t>
        </w:r>
      </w:hyperlink>
      <w:r w:rsidR="001006B1" w:rsidRPr="001006B1">
        <w:rPr>
          <w:rFonts w:ascii="Consolas" w:eastAsia="Times New Roman" w:hAnsi="Consolas" w:cs="Times New Roman"/>
          <w:color w:val="000000"/>
          <w:sz w:val="18"/>
          <w:szCs w:val="18"/>
          <w:shd w:val="clear" w:color="auto" w:fill="EFEFEF"/>
          <w:lang w:val="en-US" w:eastAsia="de-DE"/>
        </w:rPr>
        <w:t>,</w:t>
      </w:r>
    </w:p>
    <w:p w14:paraId="0FCCDB56"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"on_completion": $$RETURN_CALLER,</w:t>
      </w:r>
    </w:p>
    <w:p w14:paraId="41072305"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"on_failure": "workflow-end"</w:t>
      </w:r>
    </w:p>
    <w:p w14:paraId="49D75A2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t>
      </w:r>
    </w:p>
    <w:p w14:paraId="65AB1E47"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"workflow-end": {</w:t>
      </w:r>
    </w:p>
    <w:p w14:paraId="70B570E4"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"type": "single",</w:t>
      </w:r>
    </w:p>
    <w:p w14:paraId="7BB8D8A1"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"name": "End",</w:t>
      </w:r>
    </w:p>
    <w:p w14:paraId="7D5B97CA"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"description": "This is a step to end the workflow",</w:t>
      </w:r>
    </w:p>
    <w:p w14:paraId="3DDB119A" w14:textId="77777777" w:rsidR="001006B1" w:rsidRPr="001006B1" w:rsidRDefault="001006B1" w:rsidP="001006B1">
      <w:pPr>
        <w:spacing w:after="0" w:line="240" w:lineRule="auto"/>
        <w:rPr>
          <w:rFonts w:ascii="Times New Roman" w:eastAsia="Times New Roman" w:hAnsi="Times New Roman" w:cs="Times New Roman"/>
          <w:sz w:val="24"/>
          <w:szCs w:val="24"/>
          <w:lang w:eastAsia="de-DE"/>
        </w:rPr>
      </w:pPr>
      <w:r w:rsidRPr="001006B1">
        <w:rPr>
          <w:rFonts w:ascii="Consolas" w:eastAsia="Times New Roman" w:hAnsi="Consolas" w:cs="Times New Roman"/>
          <w:color w:val="000000"/>
          <w:sz w:val="18"/>
          <w:szCs w:val="18"/>
          <w:shd w:val="clear" w:color="auto" w:fill="EFEFEF"/>
          <w:lang w:val="en-US" w:eastAsia="de-DE"/>
        </w:rPr>
        <w:t>      </w:t>
      </w:r>
      <w:r w:rsidRPr="001006B1">
        <w:rPr>
          <w:rFonts w:ascii="Consolas" w:eastAsia="Times New Roman" w:hAnsi="Consolas" w:cs="Times New Roman"/>
          <w:color w:val="000000"/>
          <w:sz w:val="18"/>
          <w:szCs w:val="18"/>
          <w:shd w:val="clear" w:color="auto" w:fill="EFEFEF"/>
          <w:lang w:eastAsia="de-DE"/>
        </w:rPr>
        <w:t>"action_id": "action--end"</w:t>
      </w:r>
    </w:p>
    <w:p w14:paraId="183F061B" w14:textId="77777777" w:rsidR="001006B1" w:rsidRPr="001006B1" w:rsidRDefault="001006B1" w:rsidP="001006B1">
      <w:pPr>
        <w:spacing w:after="0" w:line="240" w:lineRule="auto"/>
        <w:rPr>
          <w:rFonts w:ascii="Times New Roman" w:eastAsia="Times New Roman" w:hAnsi="Times New Roman" w:cs="Times New Roman"/>
          <w:sz w:val="24"/>
          <w:szCs w:val="24"/>
          <w:lang w:eastAsia="de-DE"/>
        </w:rPr>
      </w:pPr>
      <w:r w:rsidRPr="001006B1">
        <w:rPr>
          <w:rFonts w:ascii="Consolas" w:eastAsia="Times New Roman" w:hAnsi="Consolas" w:cs="Times New Roman"/>
          <w:color w:val="000000"/>
          <w:sz w:val="18"/>
          <w:szCs w:val="18"/>
          <w:shd w:val="clear" w:color="auto" w:fill="EFEFEF"/>
          <w:lang w:eastAsia="de-DE"/>
        </w:rPr>
        <w:t>  }</w:t>
      </w:r>
    </w:p>
    <w:p w14:paraId="44DA0663" w14:textId="77777777" w:rsidR="001006B1" w:rsidRDefault="001006B1">
      <w:pPr>
        <w:rPr>
          <w:lang w:val="en-US"/>
        </w:rPr>
      </w:pPr>
    </w:p>
    <w:p w14:paraId="7B33CFDD" w14:textId="77777777" w:rsidR="001006B1" w:rsidRPr="001006B1" w:rsidRDefault="001006B1" w:rsidP="001006B1">
      <w:pPr>
        <w:spacing w:before="240"/>
        <w:rPr>
          <w:b/>
          <w:bCs/>
          <w:i/>
          <w:iCs/>
          <w:lang w:val="en-US"/>
        </w:rPr>
      </w:pPr>
      <w:r>
        <w:rPr>
          <w:b/>
          <w:bCs/>
          <w:i/>
          <w:iCs/>
          <w:lang w:val="en-US"/>
        </w:rPr>
        <w:t>Alternative</w:t>
      </w:r>
    </w:p>
    <w:p w14:paraId="0DBA5191"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 {</w:t>
      </w:r>
    </w:p>
    <w:p w14:paraId="3FD7D9F4"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"workflow-step-uuid01": {</w:t>
      </w:r>
    </w:p>
    <w:p w14:paraId="56D13AE8"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"type": "start",</w:t>
      </w:r>
    </w:p>
    <w:p w14:paraId="33CDCB3F"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"name": "Start Traffic Flow Redirect Playbook Example",</w:t>
      </w:r>
    </w:p>
    <w:p w14:paraId="78FAF81D"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"on_completion": "workflow-step-uuid02"</w:t>
      </w:r>
    </w:p>
    <w:p w14:paraId="4F0D74A2"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t>
      </w:r>
    </w:p>
    <w:p w14:paraId="52404DAE"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"workflow-step-uuid02": {</w:t>
      </w:r>
    </w:p>
    <w:p w14:paraId="07F0FC75"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"type": "if-condition",</w:t>
      </w:r>
    </w:p>
    <w:p w14:paraId="4311CBBA"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"name": "Redirect Traffic Flow",</w:t>
      </w:r>
    </w:p>
    <w:p w14:paraId="1CC17364"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"description": "In this step the traffic flow will be redirected if it matches a particular domain",</w:t>
      </w:r>
    </w:p>
    <w:p w14:paraId="44748E7B"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"condition": "$$domain == www.test.com",</w:t>
      </w:r>
    </w:p>
    <w:p w14:paraId="468AE5A4"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"on_true": [ "workflow-step-uuid03</w:t>
      </w:r>
      <w:r w:rsidR="00BE3BDA">
        <w:rPr>
          <w:rFonts w:ascii="Consolas" w:eastAsia="Times New Roman" w:hAnsi="Consolas" w:cs="Times New Roman"/>
          <w:color w:val="000000"/>
          <w:sz w:val="18"/>
          <w:szCs w:val="18"/>
          <w:shd w:val="clear" w:color="auto" w:fill="EFEFEF"/>
          <w:lang w:val="en-US" w:eastAsia="de-DE"/>
        </w:rPr>
        <w:t>.1</w:t>
      </w:r>
      <w:r w:rsidRPr="001006B1">
        <w:rPr>
          <w:rFonts w:ascii="Consolas" w:eastAsia="Times New Roman" w:hAnsi="Consolas" w:cs="Times New Roman"/>
          <w:color w:val="000000"/>
          <w:sz w:val="18"/>
          <w:szCs w:val="18"/>
          <w:shd w:val="clear" w:color="auto" w:fill="EFEFEF"/>
          <w:lang w:val="en-US" w:eastAsia="de-DE"/>
        </w:rPr>
        <w:t>" ],</w:t>
      </w:r>
    </w:p>
    <w:p w14:paraId="5998A010"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"on_false": [ "workflow-end" ]</w:t>
      </w:r>
    </w:p>
    <w:p w14:paraId="4F417DB2"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t>
      </w:r>
    </w:p>
    <w:p w14:paraId="1E80077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"workflow-step-uuid03.1": {</w:t>
      </w:r>
    </w:p>
    <w:p w14:paraId="30ABD027"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"type": "single",</w:t>
      </w:r>
    </w:p>
    <w:p w14:paraId="4A5D332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"name": "Log the event",</w:t>
      </w:r>
    </w:p>
    <w:p w14:paraId="7480F201" w14:textId="77777777" w:rsidR="001006B1" w:rsidRDefault="001006B1" w:rsidP="001006B1">
      <w:pPr>
        <w:spacing w:after="0" w:line="240" w:lineRule="auto"/>
        <w:rPr>
          <w:rFonts w:ascii="Consolas" w:eastAsia="Times New Roman" w:hAnsi="Consolas" w:cs="Times New Roman"/>
          <w:color w:val="000000"/>
          <w:sz w:val="18"/>
          <w:szCs w:val="18"/>
          <w:shd w:val="clear" w:color="auto" w:fill="EFEFEF"/>
          <w:lang w:val="en-US" w:eastAsia="de-DE"/>
        </w:rPr>
      </w:pPr>
      <w:r w:rsidRPr="001006B1">
        <w:rPr>
          <w:rFonts w:ascii="Consolas" w:eastAsia="Times New Roman" w:hAnsi="Consolas" w:cs="Times New Roman"/>
          <w:color w:val="000000"/>
          <w:sz w:val="18"/>
          <w:szCs w:val="18"/>
          <w:shd w:val="clear" w:color="auto" w:fill="EFEFEF"/>
          <w:lang w:val="en-US" w:eastAsia="de-DE"/>
        </w:rPr>
        <w:t>      "description": "This is a step the traffic flow will  be logged",</w:t>
      </w:r>
    </w:p>
    <w:p w14:paraId="11D0F419" w14:textId="77777777" w:rsidR="00077220" w:rsidRPr="001006B1" w:rsidRDefault="00077220" w:rsidP="001006B1">
      <w:pPr>
        <w:spacing w:after="0" w:line="240" w:lineRule="auto"/>
        <w:rPr>
          <w:rFonts w:ascii="Times New Roman" w:eastAsia="Times New Roman" w:hAnsi="Times New Roman" w:cs="Times New Roman"/>
          <w:sz w:val="24"/>
          <w:szCs w:val="24"/>
          <w:lang w:val="en-US" w:eastAsia="de-DE"/>
        </w:rPr>
      </w:pPr>
      <w:r>
        <w:rPr>
          <w:rFonts w:ascii="Consolas" w:eastAsia="Times New Roman" w:hAnsi="Consolas" w:cs="Times New Roman"/>
          <w:color w:val="000000"/>
          <w:sz w:val="18"/>
          <w:szCs w:val="18"/>
          <w:shd w:val="clear" w:color="auto" w:fill="EFEFEF"/>
          <w:lang w:val="en-US" w:eastAsia="de-DE"/>
        </w:rPr>
        <w:t xml:space="preserve">      </w:t>
      </w:r>
      <w:commentRangeStart w:id="4"/>
      <w:r w:rsidRPr="001006B1">
        <w:rPr>
          <w:rFonts w:ascii="Consolas" w:eastAsia="Times New Roman" w:hAnsi="Consolas" w:cs="Times New Roman"/>
          <w:color w:val="000000"/>
          <w:sz w:val="18"/>
          <w:szCs w:val="18"/>
          <w:shd w:val="clear" w:color="auto" w:fill="EFEFEF"/>
          <w:lang w:val="en-US" w:eastAsia="de-DE"/>
        </w:rPr>
        <w:t>"</w:t>
      </w:r>
      <w:r>
        <w:rPr>
          <w:rFonts w:ascii="Consolas" w:eastAsia="Times New Roman" w:hAnsi="Consolas" w:cs="Times New Roman"/>
          <w:color w:val="000000"/>
          <w:sz w:val="18"/>
          <w:szCs w:val="18"/>
          <w:shd w:val="clear" w:color="auto" w:fill="EFEFEF"/>
          <w:lang w:val="en-US" w:eastAsia="de-DE"/>
        </w:rPr>
        <w:t>parallelizable</w:t>
      </w:r>
      <w:r w:rsidRPr="001006B1">
        <w:rPr>
          <w:rFonts w:ascii="Consolas" w:eastAsia="Times New Roman" w:hAnsi="Consolas" w:cs="Times New Roman"/>
          <w:color w:val="000000"/>
          <w:sz w:val="18"/>
          <w:szCs w:val="18"/>
          <w:shd w:val="clear" w:color="auto" w:fill="EFEFEF"/>
          <w:lang w:val="en-US" w:eastAsia="de-DE"/>
        </w:rPr>
        <w:t xml:space="preserve">": </w:t>
      </w:r>
      <w:r>
        <w:rPr>
          <w:rFonts w:ascii="Consolas" w:eastAsia="Times New Roman" w:hAnsi="Consolas" w:cs="Times New Roman"/>
          <w:color w:val="000000"/>
          <w:sz w:val="18"/>
          <w:szCs w:val="18"/>
          <w:shd w:val="clear" w:color="auto" w:fill="EFEFEF"/>
          <w:lang w:val="en-US" w:eastAsia="de-DE"/>
        </w:rPr>
        <w:t>true</w:t>
      </w:r>
      <w:r w:rsidRPr="001006B1">
        <w:rPr>
          <w:rFonts w:ascii="Consolas" w:eastAsia="Times New Roman" w:hAnsi="Consolas" w:cs="Times New Roman"/>
          <w:color w:val="000000"/>
          <w:sz w:val="18"/>
          <w:szCs w:val="18"/>
          <w:shd w:val="clear" w:color="auto" w:fill="EFEFEF"/>
          <w:lang w:val="en-US" w:eastAsia="de-DE"/>
        </w:rPr>
        <w:t>,</w:t>
      </w:r>
      <w:commentRangeEnd w:id="4"/>
      <w:r w:rsidR="00561092">
        <w:rPr>
          <w:rStyle w:val="CommentReference"/>
        </w:rPr>
        <w:commentReference w:id="4"/>
      </w:r>
      <w:r>
        <w:rPr>
          <w:rFonts w:ascii="Consolas" w:eastAsia="Times New Roman" w:hAnsi="Consolas" w:cs="Times New Roman"/>
          <w:color w:val="000000"/>
          <w:sz w:val="18"/>
          <w:szCs w:val="18"/>
          <w:shd w:val="clear" w:color="auto" w:fill="EFEFEF"/>
          <w:lang w:val="en-US" w:eastAsia="de-DE"/>
        </w:rPr>
        <w:tab/>
      </w:r>
    </w:p>
    <w:p w14:paraId="18310D92"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"timeout": "$$method_timeout",</w:t>
      </w:r>
    </w:p>
    <w:p w14:paraId="2CE24D24"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"step_name": "logTrafficFlows",</w:t>
      </w:r>
    </w:p>
    <w:p w14:paraId="00B63347"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"commands" : [</w:t>
      </w:r>
    </w:p>
    <w:p w14:paraId="68D9CC0F"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w:t>
      </w:r>
    </w:p>
    <w:p w14:paraId="06764E2B"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"type": "http-api",</w:t>
      </w:r>
    </w:p>
    <w:p w14:paraId="03A18A16"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"command" : "logTrafficFlows</w:t>
      </w:r>
      <w:hyperlink r:id="rId28" w:history="1">
        <w:r w:rsidRPr="001006B1">
          <w:rPr>
            <w:rFonts w:ascii="Consolas" w:eastAsia="Times New Roman" w:hAnsi="Consolas" w:cs="Times New Roman"/>
            <w:color w:val="000000"/>
            <w:sz w:val="18"/>
            <w:szCs w:val="18"/>
            <w:u w:val="single"/>
            <w:shd w:val="clear" w:color="auto" w:fill="EFEFEF"/>
            <w:lang w:val="en-US" w:eastAsia="de-DE"/>
          </w:rPr>
          <w:t>"</w:t>
        </w:r>
      </w:hyperlink>
    </w:p>
    <w:p w14:paraId="673B25E3"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hyperlink r:id="rId29" w:history="1">
        <w:r w:rsidRPr="001006B1">
          <w:rPr>
            <w:rFonts w:ascii="Consolas" w:eastAsia="Times New Roman" w:hAnsi="Consolas" w:cs="Times New Roman"/>
            <w:color w:val="000000"/>
            <w:sz w:val="18"/>
            <w:szCs w:val="18"/>
            <w:u w:val="single"/>
            <w:shd w:val="clear" w:color="auto" w:fill="EFEFEF"/>
            <w:lang w:val="en-US" w:eastAsia="de-DE"/>
          </w:rPr>
          <w:t>}</w:t>
        </w:r>
      </w:hyperlink>
    </w:p>
    <w:p w14:paraId="632962A2"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30" w:history="1">
        <w:r w:rsidR="001006B1" w:rsidRPr="001006B1">
          <w:rPr>
            <w:rFonts w:ascii="Consolas" w:eastAsia="Times New Roman" w:hAnsi="Consolas" w:cs="Times New Roman"/>
            <w:color w:val="000000"/>
            <w:sz w:val="18"/>
            <w:szCs w:val="18"/>
            <w:u w:val="single"/>
            <w:shd w:val="clear" w:color="auto" w:fill="EFEFEF"/>
            <w:lang w:val="en-US" w:eastAsia="de-DE"/>
          </w:rPr>
          <w:t>       ],</w:t>
        </w:r>
      </w:hyperlink>
    </w:p>
    <w:p w14:paraId="45B9D3A4"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31" w:history="1">
        <w:r w:rsidR="001006B1" w:rsidRPr="001006B1">
          <w:rPr>
            <w:rFonts w:ascii="Consolas" w:eastAsia="Times New Roman" w:hAnsi="Consolas" w:cs="Times New Roman"/>
            <w:color w:val="000000"/>
            <w:sz w:val="18"/>
            <w:szCs w:val="18"/>
            <w:u w:val="single"/>
            <w:shd w:val="clear" w:color="auto" w:fill="EFEFEF"/>
            <w:lang w:val="en-US" w:eastAsia="de-DE"/>
          </w:rPr>
          <w:t>      "in_args" : [ "$$domain", “5mins” ],</w:t>
        </w:r>
      </w:hyperlink>
    </w:p>
    <w:p w14:paraId="04F91EE9"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32" w:history="1">
        <w:r w:rsidR="001006B1" w:rsidRPr="001006B1">
          <w:rPr>
            <w:rFonts w:ascii="Consolas" w:eastAsia="Times New Roman" w:hAnsi="Consolas" w:cs="Times New Roman"/>
            <w:color w:val="000000"/>
            <w:sz w:val="18"/>
            <w:szCs w:val="18"/>
            <w:u w:val="single"/>
            <w:shd w:val="clear" w:color="auto" w:fill="EFEFEF"/>
            <w:lang w:val="en-US" w:eastAsia="de-DE"/>
          </w:rPr>
          <w:t>      "out_args" : null,</w:t>
        </w:r>
      </w:hyperlink>
    </w:p>
    <w:p w14:paraId="64238C6F"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33" w:history="1">
        <w:r w:rsidR="001006B1" w:rsidRPr="001006B1">
          <w:rPr>
            <w:rFonts w:ascii="Consolas" w:eastAsia="Times New Roman" w:hAnsi="Consolas" w:cs="Times New Roman"/>
            <w:color w:val="000000"/>
            <w:sz w:val="18"/>
            <w:szCs w:val="18"/>
            <w:u w:val="single"/>
            <w:shd w:val="clear" w:color="auto" w:fill="EFEFEF"/>
            <w:lang w:val="en-US" w:eastAsia="de-DE"/>
          </w:rPr>
          <w:t xml:space="preserve">      "target" : </w:t>
        </w:r>
      </w:hyperlink>
      <w:r w:rsidR="001006B1" w:rsidRPr="001006B1">
        <w:rPr>
          <w:rFonts w:ascii="Consolas" w:eastAsia="Times New Roman" w:hAnsi="Consolas" w:cs="Times New Roman"/>
          <w:color w:val="000000"/>
          <w:sz w:val="18"/>
          <w:szCs w:val="18"/>
          <w:shd w:val="clear" w:color="auto" w:fill="EFEFEF"/>
          <w:lang w:val="en-US" w:eastAsia="de-DE"/>
        </w:rPr>
        <w:t>{</w:t>
      </w:r>
    </w:p>
    <w:p w14:paraId="42CF7C94"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"type": "http-api",</w:t>
      </w:r>
    </w:p>
    <w:p w14:paraId="2CEB1614"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"http_url" : "https://trafficcontroller/logTrafficFlows</w:t>
      </w:r>
      <w:hyperlink r:id="rId34" w:history="1">
        <w:r w:rsidRPr="001006B1">
          <w:rPr>
            <w:rFonts w:ascii="Consolas" w:eastAsia="Times New Roman" w:hAnsi="Consolas" w:cs="Times New Roman"/>
            <w:color w:val="000000"/>
            <w:sz w:val="18"/>
            <w:szCs w:val="18"/>
            <w:u w:val="single"/>
            <w:shd w:val="clear" w:color="auto" w:fill="EFEFEF"/>
            <w:lang w:val="en-US" w:eastAsia="de-DE"/>
          </w:rPr>
          <w:t>"</w:t>
        </w:r>
      </w:hyperlink>
    </w:p>
    <w:p w14:paraId="51BACEB6"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hyperlink r:id="rId35" w:history="1">
        <w:r w:rsidRPr="001006B1">
          <w:rPr>
            <w:rFonts w:ascii="Consolas" w:eastAsia="Times New Roman" w:hAnsi="Consolas" w:cs="Times New Roman"/>
            <w:color w:val="000000"/>
            <w:sz w:val="18"/>
            <w:szCs w:val="18"/>
            <w:u w:val="single"/>
            <w:shd w:val="clear" w:color="auto" w:fill="EFEFEF"/>
            <w:lang w:val="en-US" w:eastAsia="de-DE"/>
          </w:rPr>
          <w:t>"http_auth": // username/password</w:t>
        </w:r>
      </w:hyperlink>
    </w:p>
    <w:p w14:paraId="069906F8"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36" w:history="1">
        <w:r w:rsidR="001006B1" w:rsidRPr="001006B1">
          <w:rPr>
            <w:rFonts w:ascii="Consolas" w:eastAsia="Times New Roman" w:hAnsi="Consolas" w:cs="Times New Roman"/>
            <w:color w:val="000000"/>
            <w:sz w:val="18"/>
            <w:szCs w:val="18"/>
            <w:u w:val="single"/>
            <w:shd w:val="clear" w:color="auto" w:fill="EFEFEF"/>
            <w:lang w:val="en-US" w:eastAsia="de-DE"/>
          </w:rPr>
          <w:t>      }</w:t>
        </w:r>
      </w:hyperlink>
      <w:r w:rsidR="001006B1" w:rsidRPr="001006B1">
        <w:rPr>
          <w:rFonts w:ascii="Consolas" w:eastAsia="Times New Roman" w:hAnsi="Consolas" w:cs="Times New Roman"/>
          <w:color w:val="000000"/>
          <w:sz w:val="18"/>
          <w:szCs w:val="18"/>
          <w:shd w:val="clear" w:color="auto" w:fill="EFEFEF"/>
          <w:lang w:val="en-US" w:eastAsia="de-DE"/>
        </w:rPr>
        <w:t>,</w:t>
      </w:r>
    </w:p>
    <w:p w14:paraId="37AD0C52"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t>
      </w:r>
      <w:commentRangeStart w:id="5"/>
      <w:r w:rsidRPr="001006B1">
        <w:rPr>
          <w:rFonts w:ascii="Consolas" w:eastAsia="Times New Roman" w:hAnsi="Consolas" w:cs="Times New Roman"/>
          <w:color w:val="000000"/>
          <w:sz w:val="18"/>
          <w:szCs w:val="18"/>
          <w:shd w:val="clear" w:color="auto" w:fill="EFEFEF"/>
          <w:lang w:val="en-US" w:eastAsia="de-DE"/>
        </w:rPr>
        <w:t>"on_completion": "workflow-step-uuid03.2",</w:t>
      </w:r>
      <w:commentRangeEnd w:id="5"/>
      <w:r w:rsidR="00561092">
        <w:rPr>
          <w:rStyle w:val="CommentReference"/>
        </w:rPr>
        <w:commentReference w:id="5"/>
      </w:r>
    </w:p>
    <w:p w14:paraId="04BE706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"on_failure": "workflow-end"</w:t>
      </w:r>
    </w:p>
    <w:p w14:paraId="18EB8F6A"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lastRenderedPageBreak/>
        <w:t>    },</w:t>
      </w:r>
    </w:p>
    <w:p w14:paraId="1FE9A77B"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"workflow-step-uuid03.2": {</w:t>
      </w:r>
    </w:p>
    <w:p w14:paraId="61CAE895"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"type": "single",</w:t>
      </w:r>
    </w:p>
    <w:p w14:paraId="4049803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"name": "Log the event",</w:t>
      </w:r>
    </w:p>
    <w:p w14:paraId="5EC94B0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"description": "This is a step the traffic flow will  be copied to a new destination",</w:t>
      </w:r>
    </w:p>
    <w:p w14:paraId="6B50EF9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"timeout": "$$method_timeout",</w:t>
      </w:r>
    </w:p>
    <w:p w14:paraId="1B05353A"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"step_name": "copyTrafficFlows",</w:t>
      </w:r>
    </w:p>
    <w:p w14:paraId="31D7A7C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"commands" : [</w:t>
      </w:r>
    </w:p>
    <w:p w14:paraId="394CF9A7"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w:t>
      </w:r>
    </w:p>
    <w:p w14:paraId="59124C84"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"type": "http-api",</w:t>
      </w:r>
    </w:p>
    <w:p w14:paraId="2E0E3D6B"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"command" : "copyTrafficFlows</w:t>
      </w:r>
      <w:hyperlink r:id="rId37" w:history="1">
        <w:r w:rsidRPr="001006B1">
          <w:rPr>
            <w:rFonts w:ascii="Consolas" w:eastAsia="Times New Roman" w:hAnsi="Consolas" w:cs="Times New Roman"/>
            <w:color w:val="000000"/>
            <w:sz w:val="18"/>
            <w:szCs w:val="18"/>
            <w:u w:val="single"/>
            <w:shd w:val="clear" w:color="auto" w:fill="EFEFEF"/>
            <w:lang w:val="en-US" w:eastAsia="de-DE"/>
          </w:rPr>
          <w:t>"</w:t>
        </w:r>
      </w:hyperlink>
    </w:p>
    <w:p w14:paraId="73570710"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hyperlink r:id="rId38" w:history="1">
        <w:r w:rsidRPr="001006B1">
          <w:rPr>
            <w:rFonts w:ascii="Consolas" w:eastAsia="Times New Roman" w:hAnsi="Consolas" w:cs="Times New Roman"/>
            <w:color w:val="000000"/>
            <w:sz w:val="18"/>
            <w:szCs w:val="18"/>
            <w:u w:val="single"/>
            <w:shd w:val="clear" w:color="auto" w:fill="EFEFEF"/>
            <w:lang w:val="en-US" w:eastAsia="de-DE"/>
          </w:rPr>
          <w:t>}</w:t>
        </w:r>
      </w:hyperlink>
    </w:p>
    <w:p w14:paraId="6CB6DECE"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39" w:history="1">
        <w:r w:rsidR="001006B1" w:rsidRPr="001006B1">
          <w:rPr>
            <w:rFonts w:ascii="Consolas" w:eastAsia="Times New Roman" w:hAnsi="Consolas" w:cs="Times New Roman"/>
            <w:color w:val="000000"/>
            <w:sz w:val="18"/>
            <w:szCs w:val="18"/>
            <w:u w:val="single"/>
            <w:shd w:val="clear" w:color="auto" w:fill="EFEFEF"/>
            <w:lang w:val="en-US" w:eastAsia="de-DE"/>
          </w:rPr>
          <w:t>       ],</w:t>
        </w:r>
      </w:hyperlink>
    </w:p>
    <w:p w14:paraId="3E8E778D"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40" w:history="1">
        <w:r w:rsidR="001006B1" w:rsidRPr="001006B1">
          <w:rPr>
            <w:rFonts w:ascii="Consolas" w:eastAsia="Times New Roman" w:hAnsi="Consolas" w:cs="Times New Roman"/>
            <w:color w:val="000000"/>
            <w:sz w:val="18"/>
            <w:szCs w:val="18"/>
            <w:u w:val="single"/>
            <w:shd w:val="clear" w:color="auto" w:fill="EFEFEF"/>
            <w:lang w:val="en-US" w:eastAsia="de-DE"/>
          </w:rPr>
          <w:t>      "in_args" : [ "$$domain", “$$copy_to_ip”, “5mins” ],</w:t>
        </w:r>
      </w:hyperlink>
    </w:p>
    <w:p w14:paraId="7A8D39A8"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41" w:history="1">
        <w:r w:rsidR="001006B1" w:rsidRPr="001006B1">
          <w:rPr>
            <w:rFonts w:ascii="Consolas" w:eastAsia="Times New Roman" w:hAnsi="Consolas" w:cs="Times New Roman"/>
            <w:color w:val="000000"/>
            <w:sz w:val="18"/>
            <w:szCs w:val="18"/>
            <w:u w:val="single"/>
            <w:shd w:val="clear" w:color="auto" w:fill="EFEFEF"/>
            <w:lang w:val="en-US" w:eastAsia="de-DE"/>
          </w:rPr>
          <w:t>      "out_args" : null,</w:t>
        </w:r>
      </w:hyperlink>
    </w:p>
    <w:p w14:paraId="16E9CF48"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42" w:history="1">
        <w:r w:rsidR="001006B1" w:rsidRPr="001006B1">
          <w:rPr>
            <w:rFonts w:ascii="Consolas" w:eastAsia="Times New Roman" w:hAnsi="Consolas" w:cs="Times New Roman"/>
            <w:color w:val="000000"/>
            <w:sz w:val="18"/>
            <w:szCs w:val="18"/>
            <w:u w:val="single"/>
            <w:shd w:val="clear" w:color="auto" w:fill="EFEFEF"/>
            <w:lang w:val="en-US" w:eastAsia="de-DE"/>
          </w:rPr>
          <w:t xml:space="preserve">      "target" : </w:t>
        </w:r>
      </w:hyperlink>
      <w:r w:rsidR="001006B1" w:rsidRPr="001006B1">
        <w:rPr>
          <w:rFonts w:ascii="Consolas" w:eastAsia="Times New Roman" w:hAnsi="Consolas" w:cs="Times New Roman"/>
          <w:color w:val="000000"/>
          <w:sz w:val="18"/>
          <w:szCs w:val="18"/>
          <w:shd w:val="clear" w:color="auto" w:fill="EFEFEF"/>
          <w:lang w:val="en-US" w:eastAsia="de-DE"/>
        </w:rPr>
        <w:t>{</w:t>
      </w:r>
    </w:p>
    <w:p w14:paraId="22C1AA57"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"type": "http-api",</w:t>
      </w:r>
    </w:p>
    <w:p w14:paraId="7AB09362"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t>"http_url" : "https://trafficcontroller/copyTrafficFlows</w:t>
      </w:r>
      <w:hyperlink r:id="rId43" w:history="1">
        <w:r w:rsidRPr="001006B1">
          <w:rPr>
            <w:rFonts w:ascii="Consolas" w:eastAsia="Times New Roman" w:hAnsi="Consolas" w:cs="Times New Roman"/>
            <w:color w:val="000000"/>
            <w:sz w:val="18"/>
            <w:szCs w:val="18"/>
            <w:u w:val="single"/>
            <w:shd w:val="clear" w:color="auto" w:fill="EFEFEF"/>
            <w:lang w:val="en-US" w:eastAsia="de-DE"/>
          </w:rPr>
          <w:t>"</w:t>
        </w:r>
      </w:hyperlink>
    </w:p>
    <w:p w14:paraId="63131740"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ab/>
      </w:r>
      <w:r w:rsidRPr="001006B1">
        <w:rPr>
          <w:rFonts w:ascii="Consolas" w:eastAsia="Times New Roman" w:hAnsi="Consolas" w:cs="Times New Roman"/>
          <w:color w:val="000000"/>
          <w:sz w:val="18"/>
          <w:szCs w:val="18"/>
          <w:shd w:val="clear" w:color="auto" w:fill="EFEFEF"/>
          <w:lang w:val="en-US" w:eastAsia="de-DE"/>
        </w:rPr>
        <w:tab/>
      </w:r>
      <w:hyperlink r:id="rId44" w:history="1">
        <w:r w:rsidRPr="001006B1">
          <w:rPr>
            <w:rFonts w:ascii="Consolas" w:eastAsia="Times New Roman" w:hAnsi="Consolas" w:cs="Times New Roman"/>
            <w:color w:val="000000"/>
            <w:sz w:val="18"/>
            <w:szCs w:val="18"/>
            <w:u w:val="single"/>
            <w:shd w:val="clear" w:color="auto" w:fill="EFEFEF"/>
            <w:lang w:val="en-US" w:eastAsia="de-DE"/>
          </w:rPr>
          <w:t>"http_auth": // username/password</w:t>
        </w:r>
      </w:hyperlink>
    </w:p>
    <w:p w14:paraId="6E6FEDCE" w14:textId="77777777" w:rsidR="001006B1" w:rsidRPr="001006B1" w:rsidRDefault="005740C1" w:rsidP="001006B1">
      <w:pPr>
        <w:spacing w:after="0" w:line="240" w:lineRule="auto"/>
        <w:rPr>
          <w:rFonts w:ascii="Times New Roman" w:eastAsia="Times New Roman" w:hAnsi="Times New Roman" w:cs="Times New Roman"/>
          <w:sz w:val="24"/>
          <w:szCs w:val="24"/>
          <w:lang w:val="en-US" w:eastAsia="de-DE"/>
        </w:rPr>
      </w:pPr>
      <w:hyperlink r:id="rId45" w:history="1">
        <w:r w:rsidR="001006B1" w:rsidRPr="001006B1">
          <w:rPr>
            <w:rFonts w:ascii="Consolas" w:eastAsia="Times New Roman" w:hAnsi="Consolas" w:cs="Times New Roman"/>
            <w:color w:val="000000"/>
            <w:sz w:val="18"/>
            <w:szCs w:val="18"/>
            <w:u w:val="single"/>
            <w:shd w:val="clear" w:color="auto" w:fill="EFEFEF"/>
            <w:lang w:val="en-US" w:eastAsia="de-DE"/>
          </w:rPr>
          <w:t>      }</w:t>
        </w:r>
      </w:hyperlink>
      <w:r w:rsidR="001006B1" w:rsidRPr="001006B1">
        <w:rPr>
          <w:rFonts w:ascii="Consolas" w:eastAsia="Times New Roman" w:hAnsi="Consolas" w:cs="Times New Roman"/>
          <w:color w:val="000000"/>
          <w:sz w:val="18"/>
          <w:szCs w:val="18"/>
          <w:shd w:val="clear" w:color="auto" w:fill="EFEFEF"/>
          <w:lang w:val="en-US" w:eastAsia="de-DE"/>
        </w:rPr>
        <w:t>,</w:t>
      </w:r>
    </w:p>
    <w:p w14:paraId="5702E5D4"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"on_completion": "</w:t>
      </w:r>
      <w:commentRangeStart w:id="6"/>
      <w:r w:rsidRPr="001006B1">
        <w:rPr>
          <w:rFonts w:ascii="Consolas" w:eastAsia="Times New Roman" w:hAnsi="Consolas" w:cs="Times New Roman"/>
          <w:color w:val="000000"/>
          <w:sz w:val="18"/>
          <w:szCs w:val="18"/>
          <w:shd w:val="clear" w:color="auto" w:fill="EFEFEF"/>
          <w:lang w:val="en-US" w:eastAsia="de-DE"/>
        </w:rPr>
        <w:t>workflow-uuid4"</w:t>
      </w:r>
      <w:commentRangeEnd w:id="6"/>
      <w:r w:rsidR="00561092">
        <w:rPr>
          <w:rStyle w:val="CommentReference"/>
        </w:rPr>
        <w:commentReference w:id="6"/>
      </w:r>
      <w:r w:rsidRPr="001006B1">
        <w:rPr>
          <w:rFonts w:ascii="Consolas" w:eastAsia="Times New Roman" w:hAnsi="Consolas" w:cs="Times New Roman"/>
          <w:color w:val="000000"/>
          <w:sz w:val="18"/>
          <w:szCs w:val="18"/>
          <w:shd w:val="clear" w:color="auto" w:fill="EFEFEF"/>
          <w:lang w:val="en-US" w:eastAsia="de-DE"/>
        </w:rPr>
        <w:t>,</w:t>
      </w:r>
    </w:p>
    <w:p w14:paraId="2537E8BC"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"on_failure": "workflow-end"</w:t>
      </w:r>
    </w:p>
    <w:p w14:paraId="6CE82B4B"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t>
      </w:r>
    </w:p>
    <w:p w14:paraId="21D1C286"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"workflow-end": {</w:t>
      </w:r>
    </w:p>
    <w:p w14:paraId="07206646"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"type": "single",</w:t>
      </w:r>
    </w:p>
    <w:p w14:paraId="01004BDF"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"name": "End",</w:t>
      </w:r>
    </w:p>
    <w:p w14:paraId="036B6595" w14:textId="77777777" w:rsidR="001006B1" w:rsidRPr="001006B1" w:rsidRDefault="001006B1" w:rsidP="001006B1">
      <w:pPr>
        <w:spacing w:after="0" w:line="240" w:lineRule="auto"/>
        <w:rPr>
          <w:rFonts w:ascii="Times New Roman" w:eastAsia="Times New Roman" w:hAnsi="Times New Roman" w:cs="Times New Roman"/>
          <w:sz w:val="24"/>
          <w:szCs w:val="24"/>
          <w:lang w:val="en-US" w:eastAsia="de-DE"/>
        </w:rPr>
      </w:pPr>
      <w:r w:rsidRPr="001006B1">
        <w:rPr>
          <w:rFonts w:ascii="Consolas" w:eastAsia="Times New Roman" w:hAnsi="Consolas" w:cs="Times New Roman"/>
          <w:color w:val="000000"/>
          <w:sz w:val="18"/>
          <w:szCs w:val="18"/>
          <w:shd w:val="clear" w:color="auto" w:fill="EFEFEF"/>
          <w:lang w:val="en-US" w:eastAsia="de-DE"/>
        </w:rPr>
        <w:t>      "description": "This is a step to end the workflow",</w:t>
      </w:r>
    </w:p>
    <w:p w14:paraId="4A24C81E" w14:textId="77777777" w:rsidR="001006B1" w:rsidRPr="001006B1" w:rsidRDefault="001006B1" w:rsidP="001006B1">
      <w:pPr>
        <w:spacing w:after="0" w:line="240" w:lineRule="auto"/>
        <w:rPr>
          <w:rFonts w:ascii="Times New Roman" w:eastAsia="Times New Roman" w:hAnsi="Times New Roman" w:cs="Times New Roman"/>
          <w:sz w:val="24"/>
          <w:szCs w:val="24"/>
          <w:lang w:eastAsia="de-DE"/>
        </w:rPr>
      </w:pPr>
      <w:r w:rsidRPr="001006B1">
        <w:rPr>
          <w:rFonts w:ascii="Consolas" w:eastAsia="Times New Roman" w:hAnsi="Consolas" w:cs="Times New Roman"/>
          <w:color w:val="000000"/>
          <w:sz w:val="18"/>
          <w:szCs w:val="18"/>
          <w:shd w:val="clear" w:color="auto" w:fill="EFEFEF"/>
          <w:lang w:val="en-US" w:eastAsia="de-DE"/>
        </w:rPr>
        <w:t>      </w:t>
      </w:r>
      <w:r w:rsidRPr="001006B1">
        <w:rPr>
          <w:rFonts w:ascii="Consolas" w:eastAsia="Times New Roman" w:hAnsi="Consolas" w:cs="Times New Roman"/>
          <w:color w:val="000000"/>
          <w:sz w:val="18"/>
          <w:szCs w:val="18"/>
          <w:shd w:val="clear" w:color="auto" w:fill="EFEFEF"/>
          <w:lang w:eastAsia="de-DE"/>
        </w:rPr>
        <w:t>"action_id": "action--end"</w:t>
      </w:r>
    </w:p>
    <w:p w14:paraId="001DF4B6" w14:textId="77777777" w:rsidR="001006B1" w:rsidRPr="001006B1" w:rsidRDefault="001006B1" w:rsidP="001006B1">
      <w:pPr>
        <w:spacing w:after="0" w:line="240" w:lineRule="auto"/>
        <w:rPr>
          <w:rFonts w:ascii="Times New Roman" w:eastAsia="Times New Roman" w:hAnsi="Times New Roman" w:cs="Times New Roman"/>
          <w:sz w:val="24"/>
          <w:szCs w:val="24"/>
          <w:lang w:eastAsia="de-DE"/>
        </w:rPr>
      </w:pPr>
      <w:r w:rsidRPr="001006B1">
        <w:rPr>
          <w:rFonts w:ascii="Consolas" w:eastAsia="Times New Roman" w:hAnsi="Consolas" w:cs="Times New Roman"/>
          <w:color w:val="000000"/>
          <w:sz w:val="18"/>
          <w:szCs w:val="18"/>
          <w:shd w:val="clear" w:color="auto" w:fill="EFEFEF"/>
          <w:lang w:eastAsia="de-DE"/>
        </w:rPr>
        <w:t>  }</w:t>
      </w:r>
    </w:p>
    <w:p w14:paraId="18419B1F" w14:textId="77777777" w:rsidR="001006B1" w:rsidRPr="005B2D12" w:rsidRDefault="001006B1">
      <w:pPr>
        <w:rPr>
          <w:lang w:val="en-US"/>
        </w:rPr>
      </w:pPr>
    </w:p>
    <w:sectPr w:rsidR="001006B1" w:rsidRPr="005B2D12">
      <w:pgSz w:w="11906" w:h="16838"/>
      <w:pgMar w:top="1417" w:right="1417" w:bottom="1134" w:left="141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homson Allan" w:date="2020-11-17T07:07:00Z" w:initials="TA">
    <w:p w14:paraId="523215F8" w14:textId="77777777" w:rsidR="007D43D1" w:rsidRDefault="007D43D1">
      <w:pPr>
        <w:pStyle w:val="CommentText"/>
      </w:pPr>
      <w:r>
        <w:rPr>
          <w:rStyle w:val="CommentReference"/>
        </w:rPr>
        <w:annotationRef/>
      </w:r>
      <w:r>
        <w:t xml:space="preserve">I think as a compromise we might want to put a meta-data property on playbooks that identifies a playbook defines parallel steps. Therefore an author can </w:t>
      </w:r>
      <w:r w:rsidR="008107E3">
        <w:t xml:space="preserve">specify upfront that their playbook defines parallel steps and if a consumer is unable or unwilling to support parallel steps then that playbook can be rejected as not supported. </w:t>
      </w:r>
    </w:p>
    <w:p w14:paraId="156AC477" w14:textId="77777777" w:rsidR="008107E3" w:rsidRDefault="008107E3">
      <w:pPr>
        <w:pStyle w:val="CommentText"/>
      </w:pPr>
    </w:p>
    <w:p w14:paraId="2575F083" w14:textId="77777777" w:rsidR="008107E3" w:rsidRDefault="008107E3">
      <w:pPr>
        <w:pStyle w:val="CommentText"/>
      </w:pPr>
      <w:r>
        <w:t xml:space="preserve">This helps orgs that wish to support parallelization while others that do not can reject in an interoperable manner. </w:t>
      </w:r>
    </w:p>
    <w:p w14:paraId="4E948A94" w14:textId="77777777" w:rsidR="008107E3" w:rsidRDefault="008107E3">
      <w:pPr>
        <w:pStyle w:val="CommentText"/>
      </w:pPr>
    </w:p>
    <w:p w14:paraId="5FC7F34B" w14:textId="78C16081" w:rsidR="008107E3" w:rsidRDefault="008107E3">
      <w:pPr>
        <w:pStyle w:val="CommentText"/>
      </w:pPr>
      <w:r>
        <w:t>It also helps provides more meta-data to check on playbooks sophistication which will help implementations.</w:t>
      </w:r>
    </w:p>
  </w:comment>
  <w:comment w:id="2" w:author="Thomson Allan" w:date="2020-11-17T07:01:00Z" w:initials="TA">
    <w:p w14:paraId="54FBCD75" w14:textId="465356C4" w:rsidR="00561092" w:rsidRDefault="00561092">
      <w:pPr>
        <w:pStyle w:val="CommentText"/>
      </w:pPr>
      <w:r>
        <w:rPr>
          <w:rStyle w:val="CommentReference"/>
        </w:rPr>
        <w:annotationRef/>
      </w:r>
      <w:r>
        <w:t>Without associating a group of parallel tasks there is no way to define parallel tasks therefore there is no way to know which tasks should run in parallel together or not.</w:t>
      </w:r>
    </w:p>
  </w:comment>
  <w:comment w:id="3" w:author="Thomson Allan" w:date="2020-11-17T07:10:00Z" w:initials="TA">
    <w:p w14:paraId="1FED695A" w14:textId="7D77D8C0" w:rsidR="00AA2FF2" w:rsidRDefault="00AA2FF2">
      <w:pPr>
        <w:pStyle w:val="CommentText"/>
      </w:pPr>
      <w:r>
        <w:rPr>
          <w:rStyle w:val="CommentReference"/>
        </w:rPr>
        <w:annotationRef/>
      </w:r>
      <w:r>
        <w:t>See comment above about providing a metadata property to define use of parallelism in a playbook (using the current proposal) so that consuming systems can reject if need be.</w:t>
      </w:r>
    </w:p>
  </w:comment>
  <w:comment w:id="4" w:author="Thomson Allan" w:date="2020-11-17T07:02:00Z" w:initials="TA">
    <w:p w14:paraId="06347852" w14:textId="7600E746" w:rsidR="00561092" w:rsidRDefault="00561092">
      <w:pPr>
        <w:pStyle w:val="CommentText"/>
      </w:pPr>
      <w:r>
        <w:rPr>
          <w:rStyle w:val="CommentReference"/>
        </w:rPr>
        <w:annotationRef/>
      </w:r>
      <w:r>
        <w:t>By introducing this property, the program execution must now scan all other steps searching for parallelizable true. However, what if there are multiple phases of parallelizable true? Without some form of grouping, there is no way to know whether a step is to be run now with this current parallelizable step or a future one. Secondly, this breaks flow of execution of the program because you could deliberately or accidentally mark something parallelizable much later in a program and the program execution would take that to mean run it now. In general without a label to group parallel steps together this will break program execution.</w:t>
      </w:r>
    </w:p>
  </w:comment>
  <w:comment w:id="5" w:author="Thomson Allan" w:date="2020-11-17T06:59:00Z" w:initials="TA">
    <w:p w14:paraId="01DDE33B" w14:textId="62C3D0A2" w:rsidR="00561092" w:rsidRDefault="00561092">
      <w:pPr>
        <w:pStyle w:val="CommentText"/>
      </w:pPr>
      <w:r>
        <w:rPr>
          <w:rStyle w:val="CommentReference"/>
        </w:rPr>
        <w:annotationRef/>
      </w:r>
      <w:r>
        <w:t>What happens if an implementation did run step 3.1 and step 3.2 in parallel. But when it gets to step 3.1 complete this says it should run 3.2 again. How would that be deterministically resolved. Cause its possible that step 3.1 may want to run 3.2 deliberately on completion but it may not. Currently there is no way to determine the difference.</w:t>
      </w:r>
    </w:p>
  </w:comment>
  <w:comment w:id="6" w:author="Thomson Allan" w:date="2020-11-17T07:06:00Z" w:initials="TA">
    <w:p w14:paraId="0D27CC6B" w14:textId="62D5C473" w:rsidR="00561092" w:rsidRDefault="00561092">
      <w:pPr>
        <w:pStyle w:val="CommentText"/>
      </w:pPr>
      <w:r>
        <w:rPr>
          <w:rStyle w:val="CommentReference"/>
        </w:rPr>
        <w:annotationRef/>
      </w:r>
      <w:r>
        <w:t>Just fyi – this step is missing in the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C7F34B" w15:done="0"/>
  <w15:commentEx w15:paraId="54FBCD75" w15:done="0"/>
  <w15:commentEx w15:paraId="1FED695A" w15:done="0"/>
  <w15:commentEx w15:paraId="06347852" w15:done="0"/>
  <w15:commentEx w15:paraId="01DDE33B" w15:done="0"/>
  <w15:commentEx w15:paraId="0D27CC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DF52C" w16cex:dateUtc="2020-11-17T15:07:00Z"/>
  <w16cex:commentExtensible w16cex:durableId="235DF3B5" w16cex:dateUtc="2020-11-17T15:01:00Z"/>
  <w16cex:commentExtensible w16cex:durableId="235DF5CF" w16cex:dateUtc="2020-11-17T15:10:00Z"/>
  <w16cex:commentExtensible w16cex:durableId="235DF3F5" w16cex:dateUtc="2020-11-17T15:02:00Z"/>
  <w16cex:commentExtensible w16cex:durableId="235DF354" w16cex:dateUtc="2020-11-17T14:59:00Z"/>
  <w16cex:commentExtensible w16cex:durableId="235DF4ED" w16cex:dateUtc="2020-11-17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C7F34B" w16cid:durableId="235DF52C"/>
  <w16cid:commentId w16cid:paraId="54FBCD75" w16cid:durableId="235DF3B5"/>
  <w16cid:commentId w16cid:paraId="1FED695A" w16cid:durableId="235DF5CF"/>
  <w16cid:commentId w16cid:paraId="06347852" w16cid:durableId="235DF3F5"/>
  <w16cid:commentId w16cid:paraId="01DDE33B" w16cid:durableId="235DF354"/>
  <w16cid:commentId w16cid:paraId="0D27CC6B" w16cid:durableId="235DF4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73A0F" w14:textId="77777777" w:rsidR="005740C1" w:rsidRDefault="005740C1" w:rsidP="001006B1">
      <w:pPr>
        <w:spacing w:after="0" w:line="240" w:lineRule="auto"/>
      </w:pPr>
      <w:r>
        <w:separator/>
      </w:r>
    </w:p>
  </w:endnote>
  <w:endnote w:type="continuationSeparator" w:id="0">
    <w:p w14:paraId="7FB4DEC2" w14:textId="77777777" w:rsidR="005740C1" w:rsidRDefault="005740C1" w:rsidP="0010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074E8" w14:textId="77777777" w:rsidR="005740C1" w:rsidRDefault="005740C1" w:rsidP="001006B1">
      <w:pPr>
        <w:spacing w:after="0" w:line="240" w:lineRule="auto"/>
      </w:pPr>
      <w:r>
        <w:separator/>
      </w:r>
    </w:p>
  </w:footnote>
  <w:footnote w:type="continuationSeparator" w:id="0">
    <w:p w14:paraId="072358D5" w14:textId="77777777" w:rsidR="005740C1" w:rsidRDefault="005740C1" w:rsidP="001006B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son Allan">
    <w15:presenceInfo w15:providerId="AD" w15:userId="S::thomsona@avast.com::ca07c9f6-69ba-456e-8714-2cd753078f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12"/>
    <w:rsid w:val="00077220"/>
    <w:rsid w:val="000E1D9F"/>
    <w:rsid w:val="001006B1"/>
    <w:rsid w:val="001D7BC5"/>
    <w:rsid w:val="003B73A9"/>
    <w:rsid w:val="003E632D"/>
    <w:rsid w:val="004731D1"/>
    <w:rsid w:val="004A68C2"/>
    <w:rsid w:val="004B17C2"/>
    <w:rsid w:val="004B3970"/>
    <w:rsid w:val="004C44B7"/>
    <w:rsid w:val="00512AFA"/>
    <w:rsid w:val="00545B74"/>
    <w:rsid w:val="00561092"/>
    <w:rsid w:val="005740C1"/>
    <w:rsid w:val="005B2D12"/>
    <w:rsid w:val="005D0BF5"/>
    <w:rsid w:val="00632051"/>
    <w:rsid w:val="007D43D1"/>
    <w:rsid w:val="008107E3"/>
    <w:rsid w:val="009C190B"/>
    <w:rsid w:val="00A85197"/>
    <w:rsid w:val="00AA2FF2"/>
    <w:rsid w:val="00AA6C9A"/>
    <w:rsid w:val="00B464C1"/>
    <w:rsid w:val="00BA013F"/>
    <w:rsid w:val="00BE3BDA"/>
    <w:rsid w:val="00CB6913"/>
    <w:rsid w:val="00CF34C9"/>
    <w:rsid w:val="00E1219A"/>
    <w:rsid w:val="00FE6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94876"/>
  <w15:chartTrackingRefBased/>
  <w15:docId w15:val="{3637BEB8-1ADA-4E17-ABE0-B851623B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74"/>
  </w:style>
  <w:style w:type="paragraph" w:styleId="Heading1">
    <w:name w:val="heading 1"/>
    <w:basedOn w:val="Normal"/>
    <w:next w:val="Normal"/>
    <w:link w:val="Heading1Char"/>
    <w:uiPriority w:val="9"/>
    <w:qFormat/>
    <w:rsid w:val="00CB69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B2D1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D12"/>
    <w:rPr>
      <w:rFonts w:ascii="Times New Roman" w:eastAsia="Times New Roman" w:hAnsi="Times New Roman" w:cs="Times New Roman"/>
      <w:b/>
      <w:bCs/>
      <w:sz w:val="36"/>
      <w:szCs w:val="36"/>
      <w:lang w:eastAsia="de-DE"/>
    </w:rPr>
  </w:style>
  <w:style w:type="paragraph" w:styleId="NormalWeb">
    <w:name w:val="Normal (Web)"/>
    <w:basedOn w:val="Normal"/>
    <w:uiPriority w:val="99"/>
    <w:semiHidden/>
    <w:unhideWhenUsed/>
    <w:rsid w:val="005B2D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1Char">
    <w:name w:val="Heading 1 Char"/>
    <w:basedOn w:val="DefaultParagraphFont"/>
    <w:link w:val="Heading1"/>
    <w:uiPriority w:val="9"/>
    <w:rsid w:val="00CB691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06B1"/>
    <w:rPr>
      <w:color w:val="0563C1" w:themeColor="hyperlink"/>
      <w:u w:val="single"/>
    </w:rPr>
  </w:style>
  <w:style w:type="character" w:styleId="UnresolvedMention">
    <w:name w:val="Unresolved Mention"/>
    <w:basedOn w:val="DefaultParagraphFont"/>
    <w:uiPriority w:val="99"/>
    <w:semiHidden/>
    <w:unhideWhenUsed/>
    <w:rsid w:val="001006B1"/>
    <w:rPr>
      <w:color w:val="605E5C"/>
      <w:shd w:val="clear" w:color="auto" w:fill="E1DFDD"/>
    </w:rPr>
  </w:style>
  <w:style w:type="character" w:styleId="CommentReference">
    <w:name w:val="annotation reference"/>
    <w:basedOn w:val="DefaultParagraphFont"/>
    <w:uiPriority w:val="99"/>
    <w:semiHidden/>
    <w:unhideWhenUsed/>
    <w:rsid w:val="00561092"/>
    <w:rPr>
      <w:sz w:val="16"/>
      <w:szCs w:val="16"/>
    </w:rPr>
  </w:style>
  <w:style w:type="paragraph" w:styleId="CommentText">
    <w:name w:val="annotation text"/>
    <w:basedOn w:val="Normal"/>
    <w:link w:val="CommentTextChar"/>
    <w:uiPriority w:val="99"/>
    <w:semiHidden/>
    <w:unhideWhenUsed/>
    <w:rsid w:val="00561092"/>
    <w:pPr>
      <w:spacing w:line="240" w:lineRule="auto"/>
    </w:pPr>
    <w:rPr>
      <w:sz w:val="20"/>
      <w:szCs w:val="20"/>
    </w:rPr>
  </w:style>
  <w:style w:type="character" w:customStyle="1" w:styleId="CommentTextChar">
    <w:name w:val="Comment Text Char"/>
    <w:basedOn w:val="DefaultParagraphFont"/>
    <w:link w:val="CommentText"/>
    <w:uiPriority w:val="99"/>
    <w:semiHidden/>
    <w:rsid w:val="00561092"/>
    <w:rPr>
      <w:sz w:val="20"/>
      <w:szCs w:val="20"/>
    </w:rPr>
  </w:style>
  <w:style w:type="paragraph" w:styleId="CommentSubject">
    <w:name w:val="annotation subject"/>
    <w:basedOn w:val="CommentText"/>
    <w:next w:val="CommentText"/>
    <w:link w:val="CommentSubjectChar"/>
    <w:uiPriority w:val="99"/>
    <w:semiHidden/>
    <w:unhideWhenUsed/>
    <w:rsid w:val="00561092"/>
    <w:rPr>
      <w:b/>
      <w:bCs/>
    </w:rPr>
  </w:style>
  <w:style w:type="character" w:customStyle="1" w:styleId="CommentSubjectChar">
    <w:name w:val="Comment Subject Char"/>
    <w:basedOn w:val="CommentTextChar"/>
    <w:link w:val="CommentSubject"/>
    <w:uiPriority w:val="99"/>
    <w:semiHidden/>
    <w:rsid w:val="00561092"/>
    <w:rPr>
      <w:b/>
      <w:bCs/>
      <w:sz w:val="20"/>
      <w:szCs w:val="20"/>
    </w:rPr>
  </w:style>
  <w:style w:type="paragraph" w:styleId="BalloonText">
    <w:name w:val="Balloon Text"/>
    <w:basedOn w:val="Normal"/>
    <w:link w:val="BalloonTextChar"/>
    <w:uiPriority w:val="99"/>
    <w:semiHidden/>
    <w:unhideWhenUsed/>
    <w:rsid w:val="005610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0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735032">
      <w:bodyDiv w:val="1"/>
      <w:marLeft w:val="0"/>
      <w:marRight w:val="0"/>
      <w:marTop w:val="0"/>
      <w:marBottom w:val="0"/>
      <w:divBdr>
        <w:top w:val="none" w:sz="0" w:space="0" w:color="auto"/>
        <w:left w:val="none" w:sz="0" w:space="0" w:color="auto"/>
        <w:bottom w:val="none" w:sz="0" w:space="0" w:color="auto"/>
        <w:right w:val="none" w:sz="0" w:space="0" w:color="auto"/>
      </w:divBdr>
    </w:div>
    <w:div w:id="558787284">
      <w:bodyDiv w:val="1"/>
      <w:marLeft w:val="0"/>
      <w:marRight w:val="0"/>
      <w:marTop w:val="0"/>
      <w:marBottom w:val="0"/>
      <w:divBdr>
        <w:top w:val="none" w:sz="0" w:space="0" w:color="auto"/>
        <w:left w:val="none" w:sz="0" w:space="0" w:color="auto"/>
        <w:bottom w:val="none" w:sz="0" w:space="0" w:color="auto"/>
        <w:right w:val="none" w:sz="0" w:space="0" w:color="auto"/>
      </w:divBdr>
    </w:div>
    <w:div w:id="1161123643">
      <w:bodyDiv w:val="1"/>
      <w:marLeft w:val="0"/>
      <w:marRight w:val="0"/>
      <w:marTop w:val="0"/>
      <w:marBottom w:val="0"/>
      <w:divBdr>
        <w:top w:val="none" w:sz="0" w:space="0" w:color="auto"/>
        <w:left w:val="none" w:sz="0" w:space="0" w:color="auto"/>
        <w:bottom w:val="none" w:sz="0" w:space="0" w:color="auto"/>
        <w:right w:val="none" w:sz="0" w:space="0" w:color="auto"/>
      </w:divBdr>
    </w:div>
    <w:div w:id="16781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store/getactivethreats" TargetMode="External"/><Relationship Id="rId18" Type="http://schemas.openxmlformats.org/officeDocument/2006/relationships/hyperlink" Target="https://datastore/getactivethreats" TargetMode="External"/><Relationship Id="rId26" Type="http://schemas.openxmlformats.org/officeDocument/2006/relationships/hyperlink" Target="https://datastore/getactivethreats" TargetMode="External"/><Relationship Id="rId39" Type="http://schemas.openxmlformats.org/officeDocument/2006/relationships/hyperlink" Target="https://datastore/getactivethreats" TargetMode="External"/><Relationship Id="rId21" Type="http://schemas.openxmlformats.org/officeDocument/2006/relationships/hyperlink" Target="https://datastore/getactivethreats" TargetMode="External"/><Relationship Id="rId34" Type="http://schemas.openxmlformats.org/officeDocument/2006/relationships/hyperlink" Target="https://datastore/getactivethreats" TargetMode="External"/><Relationship Id="rId42" Type="http://schemas.openxmlformats.org/officeDocument/2006/relationships/hyperlink" Target="https://datastore/getactivethreats" TargetMode="External"/><Relationship Id="rId47" Type="http://schemas.microsoft.com/office/2011/relationships/people" Target="people.xml"/><Relationship Id="rId7" Type="http://schemas.microsoft.com/office/2011/relationships/commentsExtended" Target="commentsExtended.xml"/><Relationship Id="rId2" Type="http://schemas.openxmlformats.org/officeDocument/2006/relationships/settings" Target="settings.xml"/><Relationship Id="rId16" Type="http://schemas.openxmlformats.org/officeDocument/2006/relationships/hyperlink" Target="https://datastore/getactivethreats" TargetMode="External"/><Relationship Id="rId29" Type="http://schemas.openxmlformats.org/officeDocument/2006/relationships/hyperlink" Target="https://datastore/getactivethreats" TargetMode="Externa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datastore/getactivethreats" TargetMode="External"/><Relationship Id="rId24" Type="http://schemas.openxmlformats.org/officeDocument/2006/relationships/hyperlink" Target="https://datastore/getactivethreats" TargetMode="External"/><Relationship Id="rId32" Type="http://schemas.openxmlformats.org/officeDocument/2006/relationships/hyperlink" Target="https://datastore/getactivethreats" TargetMode="External"/><Relationship Id="rId37" Type="http://schemas.openxmlformats.org/officeDocument/2006/relationships/hyperlink" Target="https://datastore/getactivethreats" TargetMode="External"/><Relationship Id="rId40" Type="http://schemas.openxmlformats.org/officeDocument/2006/relationships/hyperlink" Target="https://datastore/getactivethreats" TargetMode="External"/><Relationship Id="rId45" Type="http://schemas.openxmlformats.org/officeDocument/2006/relationships/hyperlink" Target="https://datastore/getactivethreats" TargetMode="External"/><Relationship Id="rId5" Type="http://schemas.openxmlformats.org/officeDocument/2006/relationships/endnotes" Target="endnotes.xml"/><Relationship Id="rId15" Type="http://schemas.openxmlformats.org/officeDocument/2006/relationships/hyperlink" Target="https://datastore/getactivethreats" TargetMode="External"/><Relationship Id="rId23" Type="http://schemas.openxmlformats.org/officeDocument/2006/relationships/hyperlink" Target="https://datastore/getactivethreats" TargetMode="External"/><Relationship Id="rId28" Type="http://schemas.openxmlformats.org/officeDocument/2006/relationships/hyperlink" Target="https://datastore/getactivethreats" TargetMode="External"/><Relationship Id="rId36" Type="http://schemas.openxmlformats.org/officeDocument/2006/relationships/hyperlink" Target="https://datastore/getactivethreats" TargetMode="External"/><Relationship Id="rId10" Type="http://schemas.openxmlformats.org/officeDocument/2006/relationships/hyperlink" Target="https://datastore/getactivethreats" TargetMode="External"/><Relationship Id="rId19" Type="http://schemas.openxmlformats.org/officeDocument/2006/relationships/hyperlink" Target="https://datastore/getactivethreats" TargetMode="External"/><Relationship Id="rId31" Type="http://schemas.openxmlformats.org/officeDocument/2006/relationships/hyperlink" Target="https://datastore/getactivethreats" TargetMode="External"/><Relationship Id="rId44" Type="http://schemas.openxmlformats.org/officeDocument/2006/relationships/hyperlink" Target="https://datastore/getactivethreats"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yperlink" Target="https://datastore/getactivethreats" TargetMode="External"/><Relationship Id="rId22" Type="http://schemas.openxmlformats.org/officeDocument/2006/relationships/hyperlink" Target="https://datastore/getactivethreats" TargetMode="External"/><Relationship Id="rId27" Type="http://schemas.openxmlformats.org/officeDocument/2006/relationships/hyperlink" Target="https://datastore/getactivethreats" TargetMode="External"/><Relationship Id="rId30" Type="http://schemas.openxmlformats.org/officeDocument/2006/relationships/hyperlink" Target="https://datastore/getactivethreats" TargetMode="External"/><Relationship Id="rId35" Type="http://schemas.openxmlformats.org/officeDocument/2006/relationships/hyperlink" Target="https://datastore/getactivethreats" TargetMode="External"/><Relationship Id="rId43" Type="http://schemas.openxmlformats.org/officeDocument/2006/relationships/hyperlink" Target="https://datastore/getactivethreats" TargetMode="External"/><Relationship Id="rId48" Type="http://schemas.openxmlformats.org/officeDocument/2006/relationships/theme" Target="theme/theme1.xml"/><Relationship Id="rId8" Type="http://schemas.microsoft.com/office/2016/09/relationships/commentsIds" Target="commentsIds.xml"/><Relationship Id="rId3" Type="http://schemas.openxmlformats.org/officeDocument/2006/relationships/webSettings" Target="webSettings.xml"/><Relationship Id="rId12" Type="http://schemas.openxmlformats.org/officeDocument/2006/relationships/hyperlink" Target="https://datastore/getactivethreats" TargetMode="External"/><Relationship Id="rId17" Type="http://schemas.openxmlformats.org/officeDocument/2006/relationships/hyperlink" Target="https://datastore/getactivethreats" TargetMode="External"/><Relationship Id="rId25" Type="http://schemas.openxmlformats.org/officeDocument/2006/relationships/hyperlink" Target="https://datastore/getactivethreats" TargetMode="External"/><Relationship Id="rId33" Type="http://schemas.openxmlformats.org/officeDocument/2006/relationships/hyperlink" Target="https://datastore/getactivethreats" TargetMode="External"/><Relationship Id="rId38" Type="http://schemas.openxmlformats.org/officeDocument/2006/relationships/hyperlink" Target="https://datastore/getactivethreats" TargetMode="External"/><Relationship Id="rId46" Type="http://schemas.openxmlformats.org/officeDocument/2006/relationships/fontTable" Target="fontTable.xml"/><Relationship Id="rId20" Type="http://schemas.openxmlformats.org/officeDocument/2006/relationships/hyperlink" Target="https://datastore/getactivethreats" TargetMode="External"/><Relationship Id="rId41" Type="http://schemas.openxmlformats.org/officeDocument/2006/relationships/hyperlink" Target="https://datastore/getactiveth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Caselli, Marco (T RDA CST SEL-DE)</dc:creator>
  <cp:keywords/>
  <dc:description/>
  <cp:lastModifiedBy>Thomson Allan</cp:lastModifiedBy>
  <cp:revision>4</cp:revision>
  <dcterms:created xsi:type="dcterms:W3CDTF">2020-11-17T15:06:00Z</dcterms:created>
  <dcterms:modified xsi:type="dcterms:W3CDTF">2020-11-17T15:10:00Z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2020-11-13T17:43:20Z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a41f998a-30ea-4474-9d4e-77dcee5eff5a</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